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11" w:rsidRP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F11">
        <w:rPr>
          <w:rFonts w:ascii="Times New Roman" w:hAnsi="Times New Roman" w:cs="Times New Roman"/>
        </w:rPr>
        <w:t>Due idee per cominciare</w:t>
      </w:r>
      <w:r w:rsidRPr="00372F11">
        <w:rPr>
          <w:rFonts w:ascii="Times New Roman" w:hAnsi="Times New Roman" w:cs="Times New Roman"/>
        </w:rPr>
        <w:t xml:space="preserve">. </w:t>
      </w:r>
    </w:p>
    <w:p w:rsidR="00372F11" w:rsidRPr="00372F11" w:rsidRDefault="00372F11" w:rsidP="00372F1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F11">
        <w:rPr>
          <w:rFonts w:ascii="Times New Roman" w:hAnsi="Times New Roman" w:cs="Times New Roman"/>
        </w:rPr>
        <w:t xml:space="preserve">La prima </w:t>
      </w:r>
      <w:r w:rsidRPr="00372F11">
        <w:rPr>
          <w:rFonts w:ascii="Times New Roman" w:hAnsi="Times New Roman" w:cs="Times New Roman"/>
        </w:rPr>
        <w:t xml:space="preserve">è che i linguaggi non sono solamente </w:t>
      </w:r>
      <w:r w:rsidRPr="00372F11">
        <w:rPr>
          <w:rFonts w:ascii="Times New Roman" w:hAnsi="Times New Roman" w:cs="Times New Roman"/>
          <w:i/>
          <w:iCs/>
        </w:rPr>
        <w:t xml:space="preserve">strumenti </w:t>
      </w:r>
      <w:r w:rsidRPr="00372F11">
        <w:rPr>
          <w:rFonts w:ascii="Times New Roman" w:hAnsi="Times New Roman" w:cs="Times New Roman"/>
        </w:rPr>
        <w:t>att</w:t>
      </w:r>
      <w:r w:rsidRPr="00372F11">
        <w:rPr>
          <w:rFonts w:ascii="Times New Roman" w:hAnsi="Times New Roman" w:cs="Times New Roman"/>
        </w:rPr>
        <w:t xml:space="preserve">raverso cui comunichiamo quello </w:t>
      </w:r>
      <w:r w:rsidRPr="00372F11">
        <w:rPr>
          <w:rFonts w:ascii="Times New Roman" w:hAnsi="Times New Roman" w:cs="Times New Roman"/>
        </w:rPr>
        <w:t xml:space="preserve">che intendiamo comunicare: sono, anche e soprattutto, </w:t>
      </w:r>
      <w:r w:rsidRPr="00372F11">
        <w:rPr>
          <w:rFonts w:ascii="Times New Roman" w:hAnsi="Times New Roman" w:cs="Times New Roman"/>
          <w:i/>
          <w:iCs/>
        </w:rPr>
        <w:t xml:space="preserve">ambienti </w:t>
      </w:r>
      <w:r w:rsidRPr="00372F11">
        <w:rPr>
          <w:rFonts w:ascii="Times New Roman" w:hAnsi="Times New Roman" w:cs="Times New Roman"/>
        </w:rPr>
        <w:t xml:space="preserve">in cui viviamo e che </w:t>
      </w:r>
      <w:r w:rsidRPr="00372F11">
        <w:rPr>
          <w:rFonts w:ascii="Times New Roman" w:hAnsi="Times New Roman" w:cs="Times New Roman"/>
        </w:rPr>
        <w:t xml:space="preserve">in buona parte determinano quello che </w:t>
      </w:r>
      <w:r w:rsidRPr="00372F11">
        <w:rPr>
          <w:rFonts w:ascii="Times New Roman" w:hAnsi="Times New Roman" w:cs="Times New Roman"/>
          <w:i/>
          <w:iCs/>
        </w:rPr>
        <w:t>vogliamo</w:t>
      </w:r>
      <w:r w:rsidRPr="00372F11">
        <w:rPr>
          <w:rFonts w:ascii="Times New Roman" w:hAnsi="Times New Roman" w:cs="Times New Roman"/>
        </w:rPr>
        <w:t xml:space="preserve">, oltre a quello che </w:t>
      </w:r>
      <w:r w:rsidRPr="00372F11">
        <w:rPr>
          <w:rFonts w:ascii="Times New Roman" w:hAnsi="Times New Roman" w:cs="Times New Roman"/>
          <w:i/>
          <w:iCs/>
        </w:rPr>
        <w:t>possiamo</w:t>
      </w:r>
      <w:r w:rsidRPr="00372F11"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 xml:space="preserve">comunicare. </w:t>
      </w:r>
    </w:p>
    <w:p w:rsidR="00372F11" w:rsidRP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2F11" w:rsidRPr="00372F11" w:rsidRDefault="00372F11" w:rsidP="00372F1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F11">
        <w:rPr>
          <w:rFonts w:ascii="Times New Roman" w:hAnsi="Times New Roman" w:cs="Times New Roman"/>
        </w:rPr>
        <w:t>La seconda idea è che questi am</w:t>
      </w:r>
      <w:r w:rsidRPr="00372F11">
        <w:rPr>
          <w:rFonts w:ascii="Times New Roman" w:hAnsi="Times New Roman" w:cs="Times New Roman"/>
        </w:rPr>
        <w:t xml:space="preserve">bienti che sono i linguaggi non </w:t>
      </w:r>
      <w:r w:rsidRPr="00372F11">
        <w:rPr>
          <w:rFonts w:ascii="Times New Roman" w:hAnsi="Times New Roman" w:cs="Times New Roman"/>
        </w:rPr>
        <w:t>costituiscono dei mondi separati, ma rappresentano piuttost</w:t>
      </w:r>
      <w:r w:rsidRPr="00372F11">
        <w:rPr>
          <w:rFonts w:ascii="Times New Roman" w:hAnsi="Times New Roman" w:cs="Times New Roman"/>
        </w:rPr>
        <w:t xml:space="preserve">o aspetti diversi dell'ambiente </w:t>
      </w:r>
      <w:r w:rsidRPr="00372F11">
        <w:rPr>
          <w:rFonts w:ascii="Times New Roman" w:hAnsi="Times New Roman" w:cs="Times New Roman"/>
        </w:rPr>
        <w:t>globale della comunicazione, e sono di conseg</w:t>
      </w:r>
      <w:r w:rsidRPr="00372F11">
        <w:rPr>
          <w:rFonts w:ascii="Times New Roman" w:hAnsi="Times New Roman" w:cs="Times New Roman"/>
        </w:rPr>
        <w:t xml:space="preserve">uenza fortemente interconnessi, </w:t>
      </w:r>
      <w:r w:rsidRPr="00372F11">
        <w:rPr>
          <w:rFonts w:ascii="Times New Roman" w:hAnsi="Times New Roman" w:cs="Times New Roman"/>
        </w:rPr>
        <w:t>intrecciati, in continua interazione reciproca.</w:t>
      </w:r>
    </w:p>
    <w:p w:rsid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A01EB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72F11">
        <w:rPr>
          <w:rFonts w:ascii="Times New Roman" w:hAnsi="Times New Roman" w:cs="Times New Roman"/>
        </w:rPr>
        <w:t xml:space="preserve">Che cosa intendiamo dicendo che i linguaggi sono </w:t>
      </w:r>
      <w:r w:rsidRPr="00372F11">
        <w:rPr>
          <w:rFonts w:ascii="Times New Roman" w:hAnsi="Times New Roman" w:cs="Times New Roman"/>
          <w:i/>
          <w:iCs/>
        </w:rPr>
        <w:t>ambienti</w:t>
      </w:r>
      <w:r w:rsidRPr="00372F11">
        <w:rPr>
          <w:rFonts w:ascii="Times New Roman" w:hAnsi="Times New Roman" w:cs="Times New Roman"/>
        </w:rPr>
        <w:t xml:space="preserve">, più che </w:t>
      </w:r>
      <w:r w:rsidRPr="00372F11">
        <w:rPr>
          <w:rFonts w:ascii="Times New Roman" w:hAnsi="Times New Roman" w:cs="Times New Roman"/>
          <w:i/>
          <w:iCs/>
        </w:rPr>
        <w:t xml:space="preserve">strumenti </w:t>
      </w:r>
      <w:r>
        <w:rPr>
          <w:rFonts w:ascii="Times New Roman" w:hAnsi="Times New Roman" w:cs="Times New Roman"/>
        </w:rPr>
        <w:t xml:space="preserve">di </w:t>
      </w:r>
      <w:r w:rsidRPr="00372F11">
        <w:rPr>
          <w:rFonts w:ascii="Times New Roman" w:hAnsi="Times New Roman" w:cs="Times New Roman"/>
        </w:rPr>
        <w:t>comunicazione? La differenza tra un ambiente e uno</w:t>
      </w:r>
      <w:r>
        <w:rPr>
          <w:rFonts w:ascii="Times New Roman" w:hAnsi="Times New Roman" w:cs="Times New Roman"/>
        </w:rPr>
        <w:t xml:space="preserve"> strumento è che il primo lo si </w:t>
      </w:r>
      <w:r w:rsidRPr="00372F11">
        <w:rPr>
          <w:rFonts w:ascii="Times New Roman" w:hAnsi="Times New Roman" w:cs="Times New Roman"/>
          <w:i/>
          <w:iCs/>
        </w:rPr>
        <w:t xml:space="preserve">abita, </w:t>
      </w:r>
      <w:r w:rsidRPr="00372F11">
        <w:rPr>
          <w:rFonts w:ascii="Times New Roman" w:hAnsi="Times New Roman" w:cs="Times New Roman"/>
        </w:rPr>
        <w:t xml:space="preserve">mentre il secondo lo si </w:t>
      </w:r>
      <w:r w:rsidRPr="00372F11">
        <w:rPr>
          <w:rFonts w:ascii="Times New Roman" w:hAnsi="Times New Roman" w:cs="Times New Roman"/>
          <w:i/>
          <w:iCs/>
        </w:rPr>
        <w:t>utilizza</w:t>
      </w:r>
      <w:r w:rsidRPr="00372F11">
        <w:rPr>
          <w:rFonts w:ascii="Times New Roman" w:hAnsi="Times New Roman" w:cs="Times New Roman"/>
        </w:rPr>
        <w:t xml:space="preserve">. Certo anche l'ambiente può venire </w:t>
      </w:r>
      <w:r w:rsidRPr="00372F11">
        <w:rPr>
          <w:rFonts w:ascii="Times New Roman" w:hAnsi="Times New Roman" w:cs="Times New Roman"/>
          <w:i/>
          <w:iCs/>
        </w:rPr>
        <w:t>utilizzato,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oltre che abitato - e questo è importante per il nostro discorso - me</w:t>
      </w:r>
      <w:r>
        <w:rPr>
          <w:rFonts w:ascii="Times New Roman" w:hAnsi="Times New Roman" w:cs="Times New Roman"/>
        </w:rPr>
        <w:t xml:space="preserve">ntre uno strumento </w:t>
      </w:r>
      <w:r w:rsidRPr="00372F11">
        <w:rPr>
          <w:rFonts w:ascii="Times New Roman" w:hAnsi="Times New Roman" w:cs="Times New Roman"/>
        </w:rPr>
        <w:t xml:space="preserve">può venire solo utilizzato, di sicuro non può essere </w:t>
      </w:r>
      <w:r w:rsidRPr="00372F11">
        <w:rPr>
          <w:rFonts w:ascii="Times New Roman" w:hAnsi="Times New Roman" w:cs="Times New Roman"/>
          <w:i/>
          <w:iCs/>
        </w:rPr>
        <w:t>abitato.</w:t>
      </w:r>
    </w:p>
    <w:p w:rsid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F11">
        <w:rPr>
          <w:rFonts w:ascii="Times New Roman" w:hAnsi="Times New Roman" w:cs="Times New Roman"/>
        </w:rPr>
        <w:t xml:space="preserve">Scendendo più nel concreto, la differenza tra </w:t>
      </w:r>
      <w:r w:rsidRPr="00372F11">
        <w:rPr>
          <w:rFonts w:ascii="Times New Roman" w:hAnsi="Times New Roman" w:cs="Times New Roman"/>
          <w:i/>
          <w:iCs/>
        </w:rPr>
        <w:t xml:space="preserve">abitare </w:t>
      </w:r>
      <w:r w:rsidRPr="00372F11">
        <w:rPr>
          <w:rFonts w:ascii="Times New Roman" w:hAnsi="Times New Roman" w:cs="Times New Roman"/>
        </w:rPr>
        <w:t xml:space="preserve">qualcosa e </w:t>
      </w:r>
      <w:r w:rsidRPr="00372F11">
        <w:rPr>
          <w:rFonts w:ascii="Times New Roman" w:hAnsi="Times New Roman" w:cs="Times New Roman"/>
          <w:i/>
          <w:iCs/>
        </w:rPr>
        <w:t xml:space="preserve">utilizzare </w:t>
      </w:r>
      <w:r w:rsidRPr="00372F11">
        <w:rPr>
          <w:rFonts w:ascii="Times New Roman" w:hAnsi="Times New Roman" w:cs="Times New Roman"/>
        </w:rPr>
        <w:t>qualcosa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 xml:space="preserve">è una differenza che riguarda i nostri </w:t>
      </w:r>
      <w:r w:rsidRPr="00372F11">
        <w:rPr>
          <w:rFonts w:ascii="Times New Roman" w:hAnsi="Times New Roman" w:cs="Times New Roman"/>
          <w:i/>
          <w:iCs/>
        </w:rPr>
        <w:t xml:space="preserve">scopi </w:t>
      </w:r>
      <w:r w:rsidRPr="00372F11">
        <w:rPr>
          <w:rFonts w:ascii="Times New Roman" w:hAnsi="Times New Roman" w:cs="Times New Roman"/>
        </w:rPr>
        <w:t>e, poiché stiamo parlando di linguaggi, è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 xml:space="preserve">una differenza che riguarda i nostri </w:t>
      </w:r>
      <w:r w:rsidRPr="00372F11">
        <w:rPr>
          <w:rFonts w:ascii="Times New Roman" w:hAnsi="Times New Roman" w:cs="Times New Roman"/>
          <w:i/>
          <w:iCs/>
        </w:rPr>
        <w:t xml:space="preserve">scopi comunicativi, </w:t>
      </w:r>
      <w:r w:rsidRPr="00372F11">
        <w:rPr>
          <w:rFonts w:ascii="Times New Roman" w:hAnsi="Times New Roman" w:cs="Times New Roman"/>
        </w:rPr>
        <w:t>quello che vogliamo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comunicare.</w:t>
      </w:r>
    </w:p>
    <w:p w:rsid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F11">
        <w:rPr>
          <w:rFonts w:ascii="Times New Roman" w:hAnsi="Times New Roman" w:cs="Times New Roman"/>
        </w:rPr>
        <w:t>Se consideriamo il linguaggio come uno strumento, l'idea che ci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formiamo del modo in cui funziona la faccenda è grosso modo la seguente: abbiamo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un'idea da comunicare, utilizziamo il linguaggio per comunicarla, poi ci facciamo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un'altra idea (magari sulla base della risposta alla prima comunicazione) e di nuovo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utilizziamo il linguaggio per comunicarla, e così via...</w:t>
      </w:r>
    </w:p>
    <w:p w:rsidR="00372F11" w:rsidRP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Se invece consideriamo il linguaggio come ambie</w:t>
      </w:r>
      <w:r>
        <w:rPr>
          <w:rFonts w:ascii="Times New Roman" w:hAnsi="Times New Roman" w:cs="Times New Roman"/>
        </w:rPr>
        <w:t xml:space="preserve">nte, siamo costretti a formarci </w:t>
      </w:r>
      <w:r w:rsidRPr="00372F11">
        <w:rPr>
          <w:rFonts w:ascii="Times New Roman" w:hAnsi="Times New Roman" w:cs="Times New Roman"/>
        </w:rPr>
        <w:t>un'idea piuttosto diversa di come vanno le cose. Può anche capitare che in alcune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 xml:space="preserve">situazioni le cose vadano come nel caso precedente: in fondo - l'abbiamo detto </w:t>
      </w:r>
      <w:r>
        <w:rPr>
          <w:rFonts w:ascii="Times New Roman" w:hAnsi="Times New Roman" w:cs="Times New Roman"/>
        </w:rPr>
        <w:t>–</w:t>
      </w:r>
      <w:r w:rsidRPr="00372F11">
        <w:rPr>
          <w:rFonts w:ascii="Times New Roman" w:hAnsi="Times New Roman" w:cs="Times New Roman"/>
        </w:rPr>
        <w:t xml:space="preserve"> è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 xml:space="preserve">anche possibile in certi casi </w:t>
      </w:r>
      <w:r w:rsidRPr="00372F11">
        <w:rPr>
          <w:rFonts w:ascii="Times New Roman" w:hAnsi="Times New Roman" w:cs="Times New Roman"/>
          <w:i/>
          <w:iCs/>
        </w:rPr>
        <w:t xml:space="preserve">utilizzare </w:t>
      </w:r>
      <w:r w:rsidRPr="00372F11">
        <w:rPr>
          <w:rFonts w:ascii="Times New Roman" w:hAnsi="Times New Roman" w:cs="Times New Roman"/>
        </w:rPr>
        <w:t>un ambiente. Tuttavia, in generale, dobbiamo</w:t>
      </w:r>
    </w:p>
    <w:p w:rsid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F11">
        <w:rPr>
          <w:rFonts w:ascii="Times New Roman" w:hAnsi="Times New Roman" w:cs="Times New Roman"/>
        </w:rPr>
        <w:t>prendere in considerazione un'altra questione, assai più problematica. Quando ci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"formiamo un'idea", in che linguaggio ce la formiamo? Sempre a parole? E l'idea di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un dipinto o di un, suono, allora? E possibile che ci "formiamo un'idea" al di fuori, o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prima, di qualsiasi linguaggio? Il linguaggio ci serve solo per esprimere o anche per</w:t>
      </w:r>
      <w:r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"formare" le idee?</w:t>
      </w:r>
    </w:p>
    <w:p w:rsid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72F11" w:rsidRDefault="00372F11" w:rsidP="0037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2F11">
        <w:rPr>
          <w:rFonts w:ascii="Times New Roman" w:hAnsi="Times New Roman" w:cs="Times New Roman"/>
        </w:rPr>
        <w:t>La risposta è che non esistono idee che non siano state formate all'interno di un</w:t>
      </w:r>
      <w:r w:rsidR="00F46CFD"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linguaggio, tutte le idee nascono in un linguaggio. E se le cose stanno così, allora il</w:t>
      </w:r>
      <w:r w:rsidR="00F46CFD"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linguaggio in cui in quel momento stiamo pensando non avrà solo le caratteristiche di</w:t>
      </w:r>
      <w:r w:rsidR="00F46CFD"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 xml:space="preserve">uno strumento utilizzato per trasmettere le idee, ma sarà proprio </w:t>
      </w:r>
      <w:r w:rsidRPr="00372F11">
        <w:rPr>
          <w:rFonts w:ascii="Times New Roman" w:hAnsi="Times New Roman" w:cs="Times New Roman"/>
          <w:i/>
          <w:iCs/>
        </w:rPr>
        <w:t>l'ambiente in cui ci</w:t>
      </w:r>
      <w:r w:rsidR="00F46CFD"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  <w:i/>
          <w:iCs/>
        </w:rPr>
        <w:t xml:space="preserve">troviamo </w:t>
      </w:r>
      <w:r w:rsidRPr="00372F11">
        <w:rPr>
          <w:rFonts w:ascii="Times New Roman" w:hAnsi="Times New Roman" w:cs="Times New Roman"/>
        </w:rPr>
        <w:t xml:space="preserve">mentre le formiamo. E così le caratteristiche del linguaggio </w:t>
      </w:r>
      <w:r w:rsidRPr="00372F11">
        <w:rPr>
          <w:rFonts w:ascii="Times New Roman" w:hAnsi="Times New Roman" w:cs="Times New Roman"/>
          <w:i/>
          <w:iCs/>
        </w:rPr>
        <w:t xml:space="preserve">in cui </w:t>
      </w:r>
      <w:r w:rsidRPr="00372F11">
        <w:rPr>
          <w:rFonts w:ascii="Times New Roman" w:hAnsi="Times New Roman" w:cs="Times New Roman"/>
        </w:rPr>
        <w:t>stiamo</w:t>
      </w:r>
      <w:r w:rsidR="00F46CFD">
        <w:rPr>
          <w:rFonts w:ascii="Times New Roman" w:hAnsi="Times New Roman" w:cs="Times New Roman"/>
        </w:rPr>
        <w:t xml:space="preserve"> </w:t>
      </w:r>
      <w:r w:rsidRPr="00372F11">
        <w:rPr>
          <w:rFonts w:ascii="Times New Roman" w:hAnsi="Times New Roman" w:cs="Times New Roman"/>
        </w:rPr>
        <w:t>pensando hanno effetto sui nostri pensieri.</w:t>
      </w:r>
    </w:p>
    <w:p w:rsidR="00F46CFD" w:rsidRPr="00F46CFD" w:rsidRDefault="00F46CFD" w:rsidP="00F4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6CFD">
        <w:rPr>
          <w:rFonts w:ascii="Times New Roman" w:hAnsi="Times New Roman" w:cs="Times New Roman"/>
        </w:rPr>
        <w:t>Per fare un esempio banale: se penso per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>parole, sarò bravissimo con descrizioni e ragionamenti, ma non potrò esprimere cose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 xml:space="preserve">come il </w:t>
      </w:r>
      <w:r w:rsidRPr="00F46CFD">
        <w:rPr>
          <w:rFonts w:ascii="Times New Roman" w:hAnsi="Times New Roman" w:cs="Times New Roman"/>
          <w:i/>
          <w:iCs/>
        </w:rPr>
        <w:t xml:space="preserve">suono di un clarinetto, </w:t>
      </w:r>
      <w:r w:rsidRPr="00F46CFD">
        <w:rPr>
          <w:rFonts w:ascii="Times New Roman" w:hAnsi="Times New Roman" w:cs="Times New Roman"/>
        </w:rPr>
        <w:t xml:space="preserve">il </w:t>
      </w:r>
      <w:r w:rsidRPr="00F46CFD">
        <w:rPr>
          <w:rFonts w:ascii="Times New Roman" w:hAnsi="Times New Roman" w:cs="Times New Roman"/>
          <w:i/>
          <w:iCs/>
        </w:rPr>
        <w:t xml:space="preserve">profumo di una mela, la brillantezza di un colore, </w:t>
      </w:r>
      <w:r w:rsidRPr="00F46CF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 xml:space="preserve">così via; se penso per immagini, potrò d'altra parte forse esprimere la </w:t>
      </w:r>
      <w:r w:rsidRPr="00F46CFD">
        <w:rPr>
          <w:rFonts w:ascii="Times New Roman" w:hAnsi="Times New Roman" w:cs="Times New Roman"/>
          <w:i/>
          <w:iCs/>
        </w:rPr>
        <w:t>brillantezza di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  <w:i/>
          <w:iCs/>
        </w:rPr>
        <w:t xml:space="preserve">un colore, </w:t>
      </w:r>
      <w:r w:rsidRPr="00F46CFD">
        <w:rPr>
          <w:rFonts w:ascii="Times New Roman" w:hAnsi="Times New Roman" w:cs="Times New Roman"/>
        </w:rPr>
        <w:t xml:space="preserve">ma non le altre cose, e non potrò, con le </w:t>
      </w:r>
      <w:r w:rsidRPr="00F46CFD">
        <w:rPr>
          <w:rFonts w:ascii="Times New Roman" w:hAnsi="Times New Roman" w:cs="Times New Roman"/>
          <w:i/>
          <w:iCs/>
        </w:rPr>
        <w:t xml:space="preserve">sole </w:t>
      </w:r>
      <w:r w:rsidRPr="00F46CFD">
        <w:rPr>
          <w:rFonts w:ascii="Times New Roman" w:hAnsi="Times New Roman" w:cs="Times New Roman"/>
        </w:rPr>
        <w:t>immagini, condurre qualcosa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 xml:space="preserve">come un "ragionamento serrato"... Lo stesso vale per qualsiasi linguaggio: </w:t>
      </w:r>
      <w:r w:rsidRPr="00F46CFD">
        <w:rPr>
          <w:rFonts w:ascii="Times New Roman" w:hAnsi="Times New Roman" w:cs="Times New Roman"/>
          <w:i/>
          <w:iCs/>
        </w:rPr>
        <w:t xml:space="preserve">abitare </w:t>
      </w:r>
      <w:r w:rsidRPr="00F46CFD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 xml:space="preserve">linguaggio significa </w:t>
      </w:r>
      <w:r w:rsidRPr="00F46CFD">
        <w:rPr>
          <w:rFonts w:ascii="Times New Roman" w:hAnsi="Times New Roman" w:cs="Times New Roman"/>
          <w:i/>
          <w:iCs/>
        </w:rPr>
        <w:t xml:space="preserve">stargli dentro, </w:t>
      </w:r>
      <w:r w:rsidRPr="00F46CFD">
        <w:rPr>
          <w:rFonts w:ascii="Times New Roman" w:hAnsi="Times New Roman" w:cs="Times New Roman"/>
        </w:rPr>
        <w:t>non poterlo vedere da fuori, significa poter</w:t>
      </w:r>
    </w:p>
    <w:p w:rsidR="00F46CFD" w:rsidRDefault="00F46CFD" w:rsidP="00F4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6CFD">
        <w:rPr>
          <w:rFonts w:ascii="Times New Roman" w:hAnsi="Times New Roman" w:cs="Times New Roman"/>
        </w:rPr>
        <w:t>usufruire delle sue potenzialità espressive, ma anche patire i suoi limiti.</w:t>
      </w:r>
    </w:p>
    <w:p w:rsidR="00F46CFD" w:rsidRDefault="00F46CFD" w:rsidP="00F4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6CFD" w:rsidRDefault="00F46CFD" w:rsidP="00F4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L’immagine per dire…</w:t>
      </w:r>
    </w:p>
    <w:p w:rsidR="00F46CFD" w:rsidRDefault="00F46CFD" w:rsidP="00F4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6CFD" w:rsidRPr="00F46CFD" w:rsidRDefault="00F46CFD" w:rsidP="00F4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46CFD">
        <w:rPr>
          <w:rFonts w:ascii="Times New Roman" w:hAnsi="Times New Roman" w:cs="Times New Roman"/>
        </w:rPr>
        <w:t>Dire che le immagini non sono la realtà è banale, tutti lo sappiamo. Spiegare in che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>cosa ne differiscono è già molto più difficile. Potremmo dire che le immagini stanno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>sulla carta e la realtà no - ma è facile trovare esempi di immagini che non stanno sulla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>carta (cinema e televisione, per esempio). Potremmo allora dire che le immagini sono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 xml:space="preserve">bidimensionali, mentre la realtà ha tre dimensioni. Ma le sculture sono </w:t>
      </w:r>
      <w:r w:rsidRPr="00F46CFD">
        <w:rPr>
          <w:rFonts w:ascii="Times New Roman" w:hAnsi="Times New Roman" w:cs="Times New Roman"/>
          <w:i/>
          <w:iCs/>
        </w:rPr>
        <w:t>immagini</w:t>
      </w:r>
      <w:r>
        <w:rPr>
          <w:rFonts w:ascii="Times New Roman" w:hAnsi="Times New Roman" w:cs="Times New Roman"/>
          <w:i/>
          <w:iCs/>
        </w:rPr>
        <w:t xml:space="preserve"> </w:t>
      </w:r>
      <w:r w:rsidRPr="00F46CFD">
        <w:rPr>
          <w:rFonts w:ascii="Times New Roman" w:hAnsi="Times New Roman" w:cs="Times New Roman"/>
        </w:rPr>
        <w:t>anche loro, con le olografie. Potremmo dire che le immagini sono immobili mentre la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>realtà si sviluppa. E il cinema, allora? E che dire del teatro, dove degli attori in carne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 xml:space="preserve">e ossa, assolutamente </w:t>
      </w:r>
      <w:r w:rsidRPr="00F46CFD">
        <w:rPr>
          <w:rFonts w:ascii="Times New Roman" w:hAnsi="Times New Roman" w:cs="Times New Roman"/>
          <w:i/>
          <w:iCs/>
        </w:rPr>
        <w:t xml:space="preserve">reali, </w:t>
      </w:r>
      <w:r w:rsidRPr="00F46CFD">
        <w:rPr>
          <w:rFonts w:ascii="Times New Roman" w:hAnsi="Times New Roman" w:cs="Times New Roman"/>
        </w:rPr>
        <w:t xml:space="preserve">ci forniscono, mettendo in scena una situazione </w:t>
      </w:r>
      <w:r w:rsidRPr="00F46CFD">
        <w:rPr>
          <w:rFonts w:ascii="Times New Roman" w:hAnsi="Times New Roman" w:cs="Times New Roman"/>
          <w:i/>
          <w:iCs/>
        </w:rPr>
        <w:t>reale,</w:t>
      </w:r>
      <w:r>
        <w:rPr>
          <w:rFonts w:ascii="Times New Roman" w:hAnsi="Times New Roman" w:cs="Times New Roman"/>
          <w:i/>
          <w:iCs/>
        </w:rPr>
        <w:t xml:space="preserve"> </w:t>
      </w:r>
      <w:r w:rsidRPr="00F46CFD">
        <w:rPr>
          <w:rFonts w:ascii="Times New Roman" w:hAnsi="Times New Roman" w:cs="Times New Roman"/>
        </w:rPr>
        <w:t xml:space="preserve">l'immagine di un'altra situazione che è, appunto, </w:t>
      </w:r>
      <w:r w:rsidRPr="00F46CFD">
        <w:rPr>
          <w:rFonts w:ascii="Times New Roman" w:hAnsi="Times New Roman" w:cs="Times New Roman"/>
          <w:i/>
          <w:iCs/>
        </w:rPr>
        <w:t>immaginaria!</w:t>
      </w:r>
    </w:p>
    <w:p w:rsidR="00F46CFD" w:rsidRDefault="00F46CFD" w:rsidP="00F4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6CFD">
        <w:rPr>
          <w:rFonts w:ascii="Times New Roman" w:hAnsi="Times New Roman" w:cs="Times New Roman"/>
        </w:rPr>
        <w:t>Ho portato il problema molto in là; ma questo mi può aiutare a dare un'idea di che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>cosa separa davvero un'immagine dalla realtà. Non è perché l'immagine sia in sé in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 xml:space="preserve">qualche modo meno </w:t>
      </w:r>
      <w:r w:rsidRPr="00F46CFD">
        <w:rPr>
          <w:rFonts w:ascii="Times New Roman" w:hAnsi="Times New Roman" w:cs="Times New Roman"/>
          <w:i/>
          <w:iCs/>
        </w:rPr>
        <w:t xml:space="preserve">reale </w:t>
      </w:r>
      <w:r w:rsidRPr="00F46CFD">
        <w:rPr>
          <w:rFonts w:ascii="Times New Roman" w:hAnsi="Times New Roman" w:cs="Times New Roman"/>
        </w:rPr>
        <w:t>della realtà (il foglio di carta e l'inchiostro, e le forme così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 xml:space="preserve">composte sono assolutamente reali), ma perché l'immagine è un </w:t>
      </w:r>
      <w:r w:rsidRPr="00F46CFD">
        <w:rPr>
          <w:rFonts w:ascii="Times New Roman" w:hAnsi="Times New Roman" w:cs="Times New Roman"/>
          <w:i/>
          <w:iCs/>
        </w:rPr>
        <w:t xml:space="preserve">segno </w:t>
      </w:r>
      <w:r w:rsidRPr="00F46CFD">
        <w:rPr>
          <w:rFonts w:ascii="Times New Roman" w:hAnsi="Times New Roman" w:cs="Times New Roman"/>
        </w:rPr>
        <w:t>della realtà, è</w:t>
      </w:r>
      <w:r>
        <w:rPr>
          <w:rFonts w:ascii="Times New Roman" w:hAnsi="Times New Roman" w:cs="Times New Roman"/>
        </w:rPr>
        <w:t xml:space="preserve"> </w:t>
      </w:r>
      <w:r w:rsidRPr="00F46CFD">
        <w:rPr>
          <w:rFonts w:ascii="Times New Roman" w:hAnsi="Times New Roman" w:cs="Times New Roman"/>
        </w:rPr>
        <w:t xml:space="preserve">una realtà che </w:t>
      </w:r>
      <w:r w:rsidRPr="00F46CFD">
        <w:rPr>
          <w:rFonts w:ascii="Times New Roman" w:hAnsi="Times New Roman" w:cs="Times New Roman"/>
          <w:i/>
          <w:iCs/>
        </w:rPr>
        <w:t xml:space="preserve">rimanda </w:t>
      </w:r>
      <w:r w:rsidRPr="00F46CFD">
        <w:rPr>
          <w:rFonts w:ascii="Times New Roman" w:hAnsi="Times New Roman" w:cs="Times New Roman"/>
        </w:rPr>
        <w:t>a un'altra realtà.</w:t>
      </w:r>
    </w:p>
    <w:p w:rsidR="00CD2A3F" w:rsidRPr="00372F11" w:rsidRDefault="00CD2A3F" w:rsidP="00CD2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D2A3F">
        <w:rPr>
          <w:rFonts w:ascii="Times New Roman" w:hAnsi="Times New Roman" w:cs="Times New Roman"/>
        </w:rPr>
        <w:lastRenderedPageBreak/>
        <w:t xml:space="preserve">Per quanto gli possa assomigliare, un segno </w:t>
      </w:r>
      <w:r w:rsidRPr="00CD2A3F">
        <w:rPr>
          <w:rFonts w:ascii="Times New Roman" w:hAnsi="Times New Roman" w:cs="Times New Roman"/>
          <w:i/>
          <w:iCs/>
        </w:rPr>
        <w:t xml:space="preserve">non è </w:t>
      </w:r>
      <w:r w:rsidRPr="00CD2A3F">
        <w:rPr>
          <w:rFonts w:ascii="Times New Roman" w:hAnsi="Times New Roman" w:cs="Times New Roman"/>
        </w:rPr>
        <w:t>l'oggetto di cui è segno, è</w:t>
      </w:r>
      <w:r>
        <w:rPr>
          <w:rFonts w:ascii="Times New Roman" w:hAnsi="Times New Roman" w:cs="Times New Roman"/>
        </w:rPr>
        <w:t xml:space="preserve"> </w:t>
      </w:r>
      <w:r w:rsidRPr="00CD2A3F">
        <w:rPr>
          <w:rFonts w:ascii="Times New Roman" w:hAnsi="Times New Roman" w:cs="Times New Roman"/>
        </w:rPr>
        <w:t>comunque qualcosa di differente, è comunque un'altra cosa. E per quante somiglianze</w:t>
      </w:r>
      <w:r>
        <w:rPr>
          <w:rFonts w:ascii="Times New Roman" w:hAnsi="Times New Roman" w:cs="Times New Roman"/>
        </w:rPr>
        <w:t xml:space="preserve"> </w:t>
      </w:r>
      <w:r w:rsidRPr="00CD2A3F">
        <w:rPr>
          <w:rFonts w:ascii="Times New Roman" w:hAnsi="Times New Roman" w:cs="Times New Roman"/>
        </w:rPr>
        <w:t>ci possano essere, l'immagine avrà certamente molte cose in meno rispetto al suo</w:t>
      </w:r>
      <w:r>
        <w:rPr>
          <w:rFonts w:ascii="Times New Roman" w:hAnsi="Times New Roman" w:cs="Times New Roman"/>
        </w:rPr>
        <w:t xml:space="preserve"> </w:t>
      </w:r>
      <w:r w:rsidRPr="00CD2A3F">
        <w:rPr>
          <w:rFonts w:ascii="Times New Roman" w:hAnsi="Times New Roman" w:cs="Times New Roman"/>
        </w:rPr>
        <w:t>oggetto, e anche un certo numero di cose in più.</w:t>
      </w:r>
      <w:bookmarkStart w:id="0" w:name="_GoBack"/>
      <w:bookmarkEnd w:id="0"/>
    </w:p>
    <w:sectPr w:rsidR="00CD2A3F" w:rsidRPr="00372F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F9B"/>
    <w:multiLevelType w:val="hybridMultilevel"/>
    <w:tmpl w:val="1D0E1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11"/>
    <w:rsid w:val="00372F11"/>
    <w:rsid w:val="006A01EB"/>
    <w:rsid w:val="00CD2A3F"/>
    <w:rsid w:val="00F4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FEECE-D073-49A9-87E5-141EE72B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AERRE</dc:creator>
  <cp:keywords/>
  <dc:description/>
  <cp:lastModifiedBy>AERRE</cp:lastModifiedBy>
  <cp:revision>1</cp:revision>
  <dcterms:created xsi:type="dcterms:W3CDTF">2013-10-29T21:48:00Z</dcterms:created>
  <dcterms:modified xsi:type="dcterms:W3CDTF">2013-10-29T22:14:00Z</dcterms:modified>
</cp:coreProperties>
</file>