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di formazione “L’educazione in cerca di autore”, il cui programma è riportato nella locandina allegata, è frutto della comune riflessione del Forum regionale delle Famiglie, di UCIIM Puglia, e dell’Arcidiocesi Bari-Bitonto.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Intende rivolgersi innanzitutto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 ai  docenti delle scuole di ogni ordine e grado e agli educatori, ma ove residuino disponibilità, anche ai genitori e a quanti siano interessati all’educazione dei giovani, con l’obiettivo di favorire l’acquisizione di linguaggi e di competenze che permettano di riprendere il dialogo con le nuove generazioni su tematiche attuali, come affettività, sessualità, amore, desiderio di felicità, ed altre che si andranno ad affrontare nelle lezioni e nelle attività laboratoriali.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L’impianto metodologico del Corso, si caratterizzerà per la fusione dell’aspetto teorico- cognitivo con quello operativo-competenziale. I corsisti, divisi in piccoli gruppi seguiti da una èquipe di esperti, utilizzeranno 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a metodologia narrativa ed autobiografica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 per riflettere sui contenuti proposti nelle lezioni e per rielaborare possibili approcci e metodologie adeguate, da utilizzare successivamente nella pratica educativo-didattica.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Per iscriversi occorrerà compilare l’apposita scheda di iscrizione che con la ricevuta del bonifico effettuato, di 50 euro, dovrà essere trasmessa all’indirizzo mail corsoeducatori.forum@gmail.com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Per ovvie ragioni di efficacia del Corso, le lezioni e i laboratori si svolgeranno tutti in presenza.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BARI, 10.12.22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