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9C" w:rsidRPr="0071716F" w:rsidRDefault="00DF390B" w:rsidP="00D335B8">
      <w:pPr>
        <w:pStyle w:val="Nessunaspaziatura"/>
        <w:jc w:val="center"/>
        <w:rPr>
          <w:rFonts w:ascii="Rockwell Extra Bold" w:hAnsi="Rockwell Extra Bold"/>
          <w:b/>
          <w:i/>
          <w:color w:val="632423" w:themeColor="accent2" w:themeShade="80"/>
          <w:sz w:val="30"/>
          <w:szCs w:val="30"/>
        </w:rPr>
      </w:pPr>
      <w:r>
        <w:rPr>
          <w:rFonts w:ascii="Rockwell Extra Bold" w:hAnsi="Rockwell Extra Bold"/>
          <w:b/>
          <w:i/>
          <w:noProof/>
          <w:color w:val="1F497D" w:themeColor="text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pt;margin-top:-2.2pt;width:108.8pt;height:136.15pt;z-index:251658240;mso-position-horizontal-relative:text;mso-position-vertical-relative:text">
            <v:imagedata r:id="rId6" o:title=""/>
            <w10:wrap type="square"/>
          </v:shape>
          <o:OLEObject Type="Embed" ProgID="MSPhotoEd.3" ShapeID="_x0000_s1026" DrawAspect="Content" ObjectID="_1422773311" r:id="rId7"/>
        </w:pict>
      </w:r>
      <w:r w:rsidR="0071716F" w:rsidRPr="0071716F">
        <w:rPr>
          <w:rStyle w:val="Enfasigrassetto"/>
          <w:rFonts w:ascii="Rockwell Extra Bold" w:hAnsi="Rockwell Extra Bold" w:cs="Arial"/>
          <w:i/>
          <w:color w:val="632423" w:themeColor="accent2" w:themeShade="80"/>
          <w:sz w:val="32"/>
          <w:szCs w:val="21"/>
        </w:rPr>
        <w:t>In "cammino" nell'Anno della Fede</w:t>
      </w:r>
    </w:p>
    <w:p w:rsidR="00D335B8" w:rsidRPr="0071716F" w:rsidRDefault="0071716F" w:rsidP="00D335B8">
      <w:pPr>
        <w:pStyle w:val="Nessunaspaziatura"/>
        <w:jc w:val="center"/>
        <w:rPr>
          <w:rFonts w:ascii="Rockwell Extra Bold" w:hAnsi="Rockwell Extra Bold"/>
          <w:b/>
          <w:color w:val="632423" w:themeColor="accent2" w:themeShade="80"/>
          <w:sz w:val="32"/>
          <w:szCs w:val="30"/>
        </w:rPr>
      </w:pPr>
      <w:r>
        <w:rPr>
          <w:rFonts w:ascii="Rockwell Extra Bold" w:hAnsi="Rockwell Extra Bold"/>
          <w:b/>
          <w:color w:val="632423" w:themeColor="accent2" w:themeShade="80"/>
          <w:sz w:val="32"/>
          <w:szCs w:val="30"/>
        </w:rPr>
        <w:t>ARCIDIO</w:t>
      </w:r>
      <w:r w:rsidR="00D335B8" w:rsidRPr="0071716F">
        <w:rPr>
          <w:rFonts w:ascii="Rockwell Extra Bold" w:hAnsi="Rockwell Extra Bold"/>
          <w:b/>
          <w:color w:val="632423" w:themeColor="accent2" w:themeShade="80"/>
          <w:sz w:val="32"/>
          <w:szCs w:val="30"/>
        </w:rPr>
        <w:t>CESI BARI</w:t>
      </w:r>
      <w:r w:rsidRPr="0071716F">
        <w:rPr>
          <w:rFonts w:ascii="Rockwell Extra Bold" w:hAnsi="Rockwell Extra Bold"/>
          <w:b/>
          <w:color w:val="632423" w:themeColor="accent2" w:themeShade="80"/>
          <w:sz w:val="32"/>
          <w:szCs w:val="30"/>
        </w:rPr>
        <w:t xml:space="preserve"> -</w:t>
      </w:r>
      <w:r w:rsidR="00D335B8" w:rsidRPr="0071716F">
        <w:rPr>
          <w:rFonts w:ascii="Rockwell Extra Bold" w:hAnsi="Rockwell Extra Bold"/>
          <w:b/>
          <w:color w:val="632423" w:themeColor="accent2" w:themeShade="80"/>
          <w:sz w:val="32"/>
          <w:szCs w:val="30"/>
        </w:rPr>
        <w:t xml:space="preserve"> BITONTO</w:t>
      </w:r>
      <w:r>
        <w:rPr>
          <w:rFonts w:ascii="Rockwell Extra Bold" w:hAnsi="Rockwell Extra Bold"/>
          <w:b/>
          <w:color w:val="632423" w:themeColor="accent2" w:themeShade="80"/>
          <w:sz w:val="36"/>
          <w:szCs w:val="30"/>
        </w:rPr>
        <w:t xml:space="preserve"> </w:t>
      </w:r>
      <w:r w:rsidRPr="0071716F">
        <w:rPr>
          <w:rFonts w:ascii="Rockwell Extra Bold" w:hAnsi="Rockwell Extra Bold"/>
          <w:b/>
          <w:color w:val="632423" w:themeColor="accent2" w:themeShade="80"/>
          <w:sz w:val="32"/>
          <w:szCs w:val="30"/>
        </w:rPr>
        <w:t>PELLEGRINAGGIO</w:t>
      </w:r>
      <w:r w:rsidR="00D335B8" w:rsidRPr="0071716F">
        <w:rPr>
          <w:rFonts w:ascii="Rockwell Extra Bold" w:hAnsi="Rockwell Extra Bold"/>
          <w:b/>
          <w:color w:val="632423" w:themeColor="accent2" w:themeShade="80"/>
          <w:sz w:val="32"/>
          <w:szCs w:val="30"/>
        </w:rPr>
        <w:t xml:space="preserve"> IN TERRA SANTA</w:t>
      </w:r>
    </w:p>
    <w:p w:rsidR="00D335B8" w:rsidRPr="00D335B8" w:rsidRDefault="004C0385" w:rsidP="00D335B8">
      <w:pPr>
        <w:pStyle w:val="Nessunaspaziatura"/>
        <w:jc w:val="center"/>
        <w:rPr>
          <w:rFonts w:ascii="Comic Sans MS" w:hAnsi="Comic Sans MS"/>
          <w:b/>
          <w:color w:val="632423" w:themeColor="accent2" w:themeShade="80"/>
          <w:sz w:val="28"/>
        </w:rPr>
      </w:pPr>
      <w:r>
        <w:rPr>
          <w:rFonts w:ascii="Comic Sans MS" w:hAnsi="Comic Sans MS"/>
          <w:b/>
          <w:color w:val="632423" w:themeColor="accent2" w:themeShade="80"/>
          <w:sz w:val="28"/>
        </w:rPr>
        <w:t>p</w:t>
      </w:r>
      <w:r w:rsidR="00D335B8" w:rsidRPr="00D335B8">
        <w:rPr>
          <w:rFonts w:ascii="Comic Sans MS" w:hAnsi="Comic Sans MS"/>
          <w:b/>
          <w:color w:val="632423" w:themeColor="accent2" w:themeShade="80"/>
          <w:sz w:val="28"/>
        </w:rPr>
        <w:t>resieduto da S.E. Mons. Francesco</w:t>
      </w:r>
      <w:r w:rsidR="00953F45" w:rsidRPr="00953F45">
        <w:rPr>
          <w:rFonts w:ascii="Comic Sans MS" w:hAnsi="Comic Sans MS"/>
          <w:b/>
          <w:color w:val="632423" w:themeColor="accent2" w:themeShade="80"/>
          <w:sz w:val="28"/>
        </w:rPr>
        <w:t xml:space="preserve"> </w:t>
      </w:r>
      <w:r w:rsidR="00953F45" w:rsidRPr="00D335B8">
        <w:rPr>
          <w:rFonts w:ascii="Comic Sans MS" w:hAnsi="Comic Sans MS"/>
          <w:b/>
          <w:color w:val="632423" w:themeColor="accent2" w:themeShade="80"/>
          <w:sz w:val="28"/>
        </w:rPr>
        <w:t>Cacucci</w:t>
      </w:r>
    </w:p>
    <w:p w:rsidR="00D335B8" w:rsidRPr="00D335B8" w:rsidRDefault="00D335B8" w:rsidP="00D335B8">
      <w:pPr>
        <w:pStyle w:val="Nessunaspaziatura"/>
        <w:jc w:val="center"/>
        <w:rPr>
          <w:rFonts w:ascii="Comic Sans MS" w:hAnsi="Comic Sans MS"/>
          <w:b/>
          <w:color w:val="632423" w:themeColor="accent2" w:themeShade="80"/>
          <w:sz w:val="28"/>
        </w:rPr>
      </w:pPr>
      <w:r w:rsidRPr="00D335B8">
        <w:rPr>
          <w:rFonts w:ascii="Comic Sans MS" w:hAnsi="Comic Sans MS"/>
          <w:b/>
          <w:color w:val="632423" w:themeColor="accent2" w:themeShade="80"/>
          <w:sz w:val="28"/>
        </w:rPr>
        <w:t>29 agosto – 5 settembre 2013</w:t>
      </w:r>
    </w:p>
    <w:p w:rsidR="00D335B8" w:rsidRPr="004C0385" w:rsidRDefault="00D335B8" w:rsidP="00D335B8">
      <w:pPr>
        <w:pStyle w:val="Nessunaspaziatura"/>
        <w:jc w:val="center"/>
        <w:rPr>
          <w:rFonts w:ascii="Comic Sans MS" w:hAnsi="Comic Sans MS"/>
          <w:b/>
          <w:color w:val="632423" w:themeColor="accent2" w:themeShade="80"/>
          <w:sz w:val="24"/>
        </w:rPr>
      </w:pPr>
      <w:r w:rsidRPr="004C0385">
        <w:rPr>
          <w:rFonts w:ascii="Comic Sans MS" w:hAnsi="Comic Sans MS"/>
          <w:b/>
          <w:color w:val="632423" w:themeColor="accent2" w:themeShade="80"/>
          <w:sz w:val="24"/>
        </w:rPr>
        <w:t>con volo diretto da Bari</w:t>
      </w:r>
    </w:p>
    <w:p w:rsidR="001C249C" w:rsidRDefault="001C249C" w:rsidP="006114FA">
      <w:pPr>
        <w:pStyle w:val="Nessunaspaziatura"/>
        <w:jc w:val="both"/>
        <w:rPr>
          <w:b/>
          <w:color w:val="17365D" w:themeColor="text2" w:themeShade="BF"/>
          <w:sz w:val="20"/>
        </w:rPr>
      </w:pPr>
    </w:p>
    <w:p w:rsidR="003334C8" w:rsidRPr="0071716F" w:rsidRDefault="001C249C" w:rsidP="006114FA">
      <w:pPr>
        <w:pStyle w:val="Nessunaspaziatura"/>
        <w:jc w:val="both"/>
        <w:rPr>
          <w:b/>
          <w:color w:val="632423" w:themeColor="accent2" w:themeShade="80"/>
          <w:sz w:val="20"/>
        </w:rPr>
      </w:pPr>
      <w:r w:rsidRPr="001C249C">
        <w:rPr>
          <w:b/>
          <w:color w:val="17365D" w:themeColor="text2" w:themeShade="BF"/>
          <w:sz w:val="20"/>
        </w:rPr>
        <w:br/>
      </w:r>
      <w:r w:rsidRPr="001C249C">
        <w:rPr>
          <w:b/>
          <w:color w:val="17365D" w:themeColor="text2" w:themeShade="BF"/>
          <w:sz w:val="4"/>
        </w:rPr>
        <w:br/>
      </w:r>
      <w:r w:rsidR="00D335B8" w:rsidRPr="0071716F">
        <w:rPr>
          <w:b/>
          <w:color w:val="632423" w:themeColor="accent2" w:themeShade="80"/>
          <w:sz w:val="20"/>
        </w:rPr>
        <w:t xml:space="preserve">29 agosto: </w:t>
      </w:r>
      <w:r w:rsidR="003334C8" w:rsidRPr="0071716F">
        <w:rPr>
          <w:b/>
          <w:color w:val="632423" w:themeColor="accent2" w:themeShade="80"/>
          <w:sz w:val="20"/>
        </w:rPr>
        <w:t xml:space="preserve">Bari - </w:t>
      </w:r>
      <w:proofErr w:type="spellStart"/>
      <w:r w:rsidR="003334C8" w:rsidRPr="0071716F">
        <w:rPr>
          <w:b/>
          <w:color w:val="632423" w:themeColor="accent2" w:themeShade="80"/>
          <w:sz w:val="20"/>
        </w:rPr>
        <w:t>Tel</w:t>
      </w:r>
      <w:proofErr w:type="spellEnd"/>
      <w:r w:rsidR="003334C8" w:rsidRPr="0071716F">
        <w:rPr>
          <w:b/>
          <w:color w:val="632423" w:themeColor="accent2" w:themeShade="80"/>
          <w:sz w:val="20"/>
        </w:rPr>
        <w:t xml:space="preserve"> Aviv - Nazareth.</w:t>
      </w:r>
    </w:p>
    <w:p w:rsidR="003334C8" w:rsidRPr="001C249C" w:rsidRDefault="00D335B8" w:rsidP="006114FA">
      <w:pPr>
        <w:pStyle w:val="Nessunaspaziatura"/>
        <w:jc w:val="both"/>
        <w:rPr>
          <w:color w:val="17365D" w:themeColor="text2" w:themeShade="BF"/>
          <w:sz w:val="20"/>
        </w:rPr>
      </w:pPr>
      <w:r w:rsidRPr="001C249C">
        <w:rPr>
          <w:color w:val="17365D" w:themeColor="text2" w:themeShade="BF"/>
          <w:sz w:val="20"/>
        </w:rPr>
        <w:t>In mattinata r</w:t>
      </w:r>
      <w:r w:rsidR="003334C8" w:rsidRPr="001C249C">
        <w:rPr>
          <w:color w:val="17365D" w:themeColor="text2" w:themeShade="BF"/>
          <w:sz w:val="20"/>
        </w:rPr>
        <w:t xml:space="preserve">itrovo </w:t>
      </w:r>
      <w:r w:rsidR="004C0385" w:rsidRPr="001C249C">
        <w:rPr>
          <w:color w:val="17365D" w:themeColor="text2" w:themeShade="BF"/>
          <w:sz w:val="20"/>
        </w:rPr>
        <w:t xml:space="preserve">dei partecipanti </w:t>
      </w:r>
      <w:r w:rsidR="003334C8" w:rsidRPr="001C249C">
        <w:rPr>
          <w:color w:val="17365D" w:themeColor="text2" w:themeShade="BF"/>
          <w:sz w:val="20"/>
        </w:rPr>
        <w:t xml:space="preserve">all’aeroporto </w:t>
      </w:r>
      <w:r w:rsidRPr="001C249C">
        <w:rPr>
          <w:color w:val="17365D" w:themeColor="text2" w:themeShade="BF"/>
          <w:sz w:val="20"/>
        </w:rPr>
        <w:t xml:space="preserve">di </w:t>
      </w:r>
      <w:r w:rsidRPr="001C249C">
        <w:rPr>
          <w:b/>
          <w:color w:val="17365D" w:themeColor="text2" w:themeShade="BF"/>
          <w:sz w:val="20"/>
        </w:rPr>
        <w:t>Bari Palese</w:t>
      </w:r>
      <w:r w:rsidRPr="001C249C">
        <w:rPr>
          <w:color w:val="17365D" w:themeColor="text2" w:themeShade="BF"/>
          <w:sz w:val="20"/>
        </w:rPr>
        <w:t xml:space="preserve">, disbrigo delle formalità d’imbarco e </w:t>
      </w:r>
      <w:r w:rsidR="003334C8" w:rsidRPr="001C249C">
        <w:rPr>
          <w:color w:val="17365D" w:themeColor="text2" w:themeShade="BF"/>
          <w:sz w:val="20"/>
        </w:rPr>
        <w:t xml:space="preserve">partenza </w:t>
      </w:r>
      <w:r w:rsidRPr="001C249C">
        <w:rPr>
          <w:color w:val="17365D" w:themeColor="text2" w:themeShade="BF"/>
          <w:sz w:val="20"/>
        </w:rPr>
        <w:t xml:space="preserve">con </w:t>
      </w:r>
      <w:r w:rsidRPr="001C249C">
        <w:rPr>
          <w:b/>
          <w:color w:val="17365D" w:themeColor="text2" w:themeShade="BF"/>
          <w:sz w:val="20"/>
        </w:rPr>
        <w:t>volo diretto</w:t>
      </w:r>
      <w:r w:rsidRPr="001C249C">
        <w:rPr>
          <w:color w:val="17365D" w:themeColor="text2" w:themeShade="BF"/>
          <w:sz w:val="20"/>
        </w:rPr>
        <w:t xml:space="preserve"> </w:t>
      </w:r>
      <w:r w:rsidR="003334C8" w:rsidRPr="001C249C">
        <w:rPr>
          <w:color w:val="17365D" w:themeColor="text2" w:themeShade="BF"/>
          <w:sz w:val="20"/>
        </w:rPr>
        <w:t xml:space="preserve">per </w:t>
      </w:r>
      <w:proofErr w:type="spellStart"/>
      <w:r w:rsidR="003334C8" w:rsidRPr="001C249C">
        <w:rPr>
          <w:b/>
          <w:color w:val="17365D" w:themeColor="text2" w:themeShade="BF"/>
          <w:sz w:val="20"/>
        </w:rPr>
        <w:t>Tel</w:t>
      </w:r>
      <w:proofErr w:type="spellEnd"/>
      <w:r w:rsidR="003334C8" w:rsidRPr="001C249C">
        <w:rPr>
          <w:b/>
          <w:color w:val="17365D" w:themeColor="text2" w:themeShade="BF"/>
          <w:sz w:val="20"/>
        </w:rPr>
        <w:t xml:space="preserve"> Aviv</w:t>
      </w:r>
      <w:r w:rsidR="003334C8" w:rsidRPr="001C249C">
        <w:rPr>
          <w:color w:val="17365D" w:themeColor="text2" w:themeShade="BF"/>
          <w:sz w:val="20"/>
        </w:rPr>
        <w:t xml:space="preserve">. </w:t>
      </w:r>
      <w:r w:rsidRPr="001C249C">
        <w:rPr>
          <w:color w:val="17365D" w:themeColor="text2" w:themeShade="BF"/>
          <w:sz w:val="20"/>
        </w:rPr>
        <w:t xml:space="preserve">All’arrivo </w:t>
      </w:r>
      <w:r w:rsidR="003334C8" w:rsidRPr="001C249C">
        <w:rPr>
          <w:color w:val="17365D" w:themeColor="text2" w:themeShade="BF"/>
          <w:sz w:val="20"/>
        </w:rPr>
        <w:t xml:space="preserve">partenza per la Galilea. Visita alla chiesa di </w:t>
      </w:r>
      <w:r w:rsidR="003334C8" w:rsidRPr="001C249C">
        <w:rPr>
          <w:b/>
          <w:i/>
          <w:color w:val="17365D" w:themeColor="text2" w:themeShade="BF"/>
          <w:sz w:val="20"/>
        </w:rPr>
        <w:t>Stella Maris</w:t>
      </w:r>
      <w:r w:rsidRPr="001C249C">
        <w:rPr>
          <w:color w:val="17365D" w:themeColor="text2" w:themeShade="BF"/>
          <w:sz w:val="20"/>
        </w:rPr>
        <w:t xml:space="preserve"> </w:t>
      </w:r>
      <w:r w:rsidR="003334C8" w:rsidRPr="001C249C">
        <w:rPr>
          <w:color w:val="17365D" w:themeColor="text2" w:themeShade="BF"/>
          <w:sz w:val="20"/>
        </w:rPr>
        <w:t>sul monte Carmelo</w:t>
      </w:r>
      <w:r w:rsidRPr="001C249C">
        <w:rPr>
          <w:color w:val="17365D" w:themeColor="text2" w:themeShade="BF"/>
          <w:sz w:val="20"/>
        </w:rPr>
        <w:t xml:space="preserve"> e </w:t>
      </w:r>
      <w:r w:rsidRPr="001C249C">
        <w:rPr>
          <w:b/>
          <w:color w:val="17365D" w:themeColor="text2" w:themeShade="BF"/>
          <w:sz w:val="20"/>
        </w:rPr>
        <w:t>celebrazione della S. Messa</w:t>
      </w:r>
      <w:r w:rsidR="003334C8" w:rsidRPr="001C249C">
        <w:rPr>
          <w:color w:val="17365D" w:themeColor="text2" w:themeShade="BF"/>
          <w:sz w:val="20"/>
        </w:rPr>
        <w:t xml:space="preserve">. </w:t>
      </w:r>
      <w:r w:rsidRPr="001C249C">
        <w:rPr>
          <w:color w:val="17365D" w:themeColor="text2" w:themeShade="BF"/>
          <w:sz w:val="20"/>
        </w:rPr>
        <w:t xml:space="preserve">Indi proseguimento per </w:t>
      </w:r>
      <w:r w:rsidR="003334C8" w:rsidRPr="001C249C">
        <w:rPr>
          <w:b/>
          <w:color w:val="17365D" w:themeColor="text2" w:themeShade="BF"/>
          <w:sz w:val="20"/>
        </w:rPr>
        <w:t>Nazareth</w:t>
      </w:r>
      <w:r w:rsidR="003334C8" w:rsidRPr="001C249C">
        <w:rPr>
          <w:color w:val="17365D" w:themeColor="text2" w:themeShade="BF"/>
          <w:sz w:val="20"/>
        </w:rPr>
        <w:t xml:space="preserve">. </w:t>
      </w:r>
      <w:r w:rsidRPr="001C249C">
        <w:rPr>
          <w:color w:val="17365D" w:themeColor="text2" w:themeShade="BF"/>
          <w:sz w:val="20"/>
        </w:rPr>
        <w:t>Arrivo in serata, s</w:t>
      </w:r>
      <w:r w:rsidR="003334C8" w:rsidRPr="001C249C">
        <w:rPr>
          <w:color w:val="17365D" w:themeColor="text2" w:themeShade="BF"/>
          <w:sz w:val="20"/>
        </w:rPr>
        <w:t>istemazione in albergo: cena e pernottamento.</w:t>
      </w:r>
    </w:p>
    <w:p w:rsidR="0057193E" w:rsidRPr="00C41AE8" w:rsidRDefault="0057193E" w:rsidP="006114FA">
      <w:pPr>
        <w:pStyle w:val="Nessunaspaziatura"/>
        <w:jc w:val="both"/>
        <w:rPr>
          <w:color w:val="17365D" w:themeColor="text2" w:themeShade="BF"/>
          <w:sz w:val="6"/>
        </w:rPr>
      </w:pPr>
    </w:p>
    <w:p w:rsidR="003334C8" w:rsidRPr="005D7F9B" w:rsidRDefault="001C249C" w:rsidP="006114FA">
      <w:pPr>
        <w:pStyle w:val="Nessunaspaziatura"/>
        <w:jc w:val="both"/>
        <w:rPr>
          <w:b/>
          <w:color w:val="632423" w:themeColor="accent2" w:themeShade="80"/>
          <w:sz w:val="20"/>
          <w:lang w:val="en-US"/>
        </w:rPr>
      </w:pPr>
      <w:r w:rsidRPr="0071716F">
        <w:rPr>
          <w:b/>
          <w:noProof/>
          <w:color w:val="632423" w:themeColor="accent2" w:themeShade="80"/>
          <w:sz w:val="20"/>
          <w:lang w:eastAsia="it-IT"/>
        </w:rPr>
        <w:drawing>
          <wp:anchor distT="0" distB="0" distL="114300" distR="114300" simplePos="0" relativeHeight="251660288" behindDoc="0" locked="0" layoutInCell="1" allowOverlap="1" wp14:anchorId="3273747F" wp14:editId="1248F891">
            <wp:simplePos x="0" y="0"/>
            <wp:positionH relativeFrom="column">
              <wp:posOffset>4451985</wp:posOffset>
            </wp:positionH>
            <wp:positionV relativeFrom="paragraph">
              <wp:posOffset>57150</wp:posOffset>
            </wp:positionV>
            <wp:extent cx="1647825" cy="1197610"/>
            <wp:effectExtent l="0" t="0" r="9525" b="2540"/>
            <wp:wrapSquare wrapText="bothSides"/>
            <wp:docPr id="2" name="Immagine 2" descr="C:\Users\rossella.2011ROSS\Desktop\immagini per sito nuovo\immagini Terra Santa\Nazareth basilica dell'annunci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sella.2011ROSS\Desktop\immagini per sito nuovo\immagini Terra Santa\Nazareth basilica dell'annunciazio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5B8" w:rsidRPr="005D7F9B">
        <w:rPr>
          <w:b/>
          <w:color w:val="632423" w:themeColor="accent2" w:themeShade="80"/>
          <w:sz w:val="20"/>
          <w:lang w:val="en-US"/>
        </w:rPr>
        <w:t xml:space="preserve">30 </w:t>
      </w:r>
      <w:proofErr w:type="spellStart"/>
      <w:r w:rsidR="00D335B8" w:rsidRPr="005D7F9B">
        <w:rPr>
          <w:b/>
          <w:color w:val="632423" w:themeColor="accent2" w:themeShade="80"/>
          <w:sz w:val="20"/>
          <w:lang w:val="en-US"/>
        </w:rPr>
        <w:t>agosto</w:t>
      </w:r>
      <w:proofErr w:type="spellEnd"/>
      <w:r w:rsidR="003334C8" w:rsidRPr="005D7F9B">
        <w:rPr>
          <w:b/>
          <w:color w:val="632423" w:themeColor="accent2" w:themeShade="80"/>
          <w:sz w:val="20"/>
          <w:lang w:val="en-US"/>
        </w:rPr>
        <w:t xml:space="preserve">: Nazareth - Tabor - esc. </w:t>
      </w:r>
      <w:proofErr w:type="spellStart"/>
      <w:r w:rsidR="003334C8" w:rsidRPr="005D7F9B">
        <w:rPr>
          <w:b/>
          <w:color w:val="632423" w:themeColor="accent2" w:themeShade="80"/>
          <w:sz w:val="20"/>
          <w:lang w:val="en-US"/>
        </w:rPr>
        <w:t>Sefforis</w:t>
      </w:r>
      <w:proofErr w:type="spellEnd"/>
      <w:r w:rsidR="003334C8" w:rsidRPr="005D7F9B">
        <w:rPr>
          <w:b/>
          <w:color w:val="632423" w:themeColor="accent2" w:themeShade="80"/>
          <w:sz w:val="20"/>
          <w:lang w:val="en-US"/>
        </w:rPr>
        <w:t>.</w:t>
      </w:r>
    </w:p>
    <w:p w:rsidR="003334C8" w:rsidRPr="001C249C" w:rsidRDefault="003334C8" w:rsidP="006114FA">
      <w:pPr>
        <w:pStyle w:val="Nessunaspaziatura"/>
        <w:jc w:val="both"/>
        <w:rPr>
          <w:b/>
          <w:i/>
          <w:color w:val="17365D" w:themeColor="text2" w:themeShade="BF"/>
          <w:sz w:val="20"/>
        </w:rPr>
      </w:pPr>
      <w:r w:rsidRPr="001C249C">
        <w:rPr>
          <w:color w:val="17365D" w:themeColor="text2" w:themeShade="BF"/>
          <w:sz w:val="20"/>
        </w:rPr>
        <w:t xml:space="preserve">Pensione completa in albergo. Al mattino partenza per il </w:t>
      </w:r>
      <w:proofErr w:type="spellStart"/>
      <w:r w:rsidRPr="001C249C">
        <w:rPr>
          <w:b/>
          <w:color w:val="17365D" w:themeColor="text2" w:themeShade="BF"/>
          <w:sz w:val="20"/>
        </w:rPr>
        <w:t>Tabor</w:t>
      </w:r>
      <w:proofErr w:type="spellEnd"/>
      <w:r w:rsidRPr="001C249C">
        <w:rPr>
          <w:color w:val="17365D" w:themeColor="text2" w:themeShade="BF"/>
          <w:sz w:val="20"/>
        </w:rPr>
        <w:t>, il monte della Trasfigurazione e salita in minibus.</w:t>
      </w:r>
      <w:r w:rsidR="006114FA" w:rsidRPr="001C249C">
        <w:rPr>
          <w:color w:val="17365D" w:themeColor="text2" w:themeShade="BF"/>
          <w:sz w:val="20"/>
        </w:rPr>
        <w:t xml:space="preserve"> </w:t>
      </w:r>
      <w:r w:rsidR="006114FA" w:rsidRPr="001C249C">
        <w:rPr>
          <w:b/>
          <w:color w:val="17365D" w:themeColor="text2" w:themeShade="BF"/>
          <w:sz w:val="20"/>
        </w:rPr>
        <w:t>Celebrazione della S. Messa.</w:t>
      </w:r>
      <w:r w:rsidR="006114FA" w:rsidRPr="001C249C">
        <w:rPr>
          <w:color w:val="17365D" w:themeColor="text2" w:themeShade="BF"/>
          <w:sz w:val="20"/>
        </w:rPr>
        <w:t xml:space="preserve"> Indi p</w:t>
      </w:r>
      <w:r w:rsidRPr="001C249C">
        <w:rPr>
          <w:color w:val="17365D" w:themeColor="text2" w:themeShade="BF"/>
          <w:sz w:val="20"/>
        </w:rPr>
        <w:t xml:space="preserve">roseguimento per la visita di </w:t>
      </w:r>
      <w:proofErr w:type="spellStart"/>
      <w:r w:rsidRPr="001C249C">
        <w:rPr>
          <w:b/>
          <w:color w:val="17365D" w:themeColor="text2" w:themeShade="BF"/>
          <w:sz w:val="20"/>
        </w:rPr>
        <w:t>Sefforis</w:t>
      </w:r>
      <w:proofErr w:type="spellEnd"/>
      <w:r w:rsidRPr="001C249C">
        <w:rPr>
          <w:color w:val="17365D" w:themeColor="text2" w:themeShade="BF"/>
          <w:sz w:val="20"/>
        </w:rPr>
        <w:t>, capitale della Galilea ai tempi di Gesù: nel</w:t>
      </w:r>
      <w:r w:rsidR="00E47FF3" w:rsidRPr="001C249C">
        <w:rPr>
          <w:color w:val="17365D" w:themeColor="text2" w:themeShade="BF"/>
          <w:sz w:val="20"/>
        </w:rPr>
        <w:t xml:space="preserve"> </w:t>
      </w:r>
      <w:r w:rsidRPr="001C249C">
        <w:rPr>
          <w:color w:val="17365D" w:themeColor="text2" w:themeShade="BF"/>
          <w:sz w:val="20"/>
        </w:rPr>
        <w:t xml:space="preserve">sito archeologico si trovano importanti reperti giudaici e cristiani. Nel pomeriggio visita di </w:t>
      </w:r>
      <w:r w:rsidRPr="001C249C">
        <w:rPr>
          <w:b/>
          <w:color w:val="17365D" w:themeColor="text2" w:themeShade="BF"/>
          <w:sz w:val="20"/>
        </w:rPr>
        <w:t>Nazareth</w:t>
      </w:r>
      <w:r w:rsidRPr="001C249C">
        <w:rPr>
          <w:color w:val="17365D" w:themeColor="text2" w:themeShade="BF"/>
          <w:sz w:val="20"/>
        </w:rPr>
        <w:t xml:space="preserve">: </w:t>
      </w:r>
      <w:r w:rsidR="009C55E5">
        <w:rPr>
          <w:b/>
          <w:i/>
          <w:color w:val="17365D" w:themeColor="text2" w:themeShade="BF"/>
          <w:sz w:val="20"/>
        </w:rPr>
        <w:t>B</w:t>
      </w:r>
      <w:r w:rsidRPr="001C249C">
        <w:rPr>
          <w:b/>
          <w:i/>
          <w:color w:val="17365D" w:themeColor="text2" w:themeShade="BF"/>
          <w:sz w:val="20"/>
        </w:rPr>
        <w:t>asilica dell’Annunciazione</w:t>
      </w:r>
      <w:r w:rsidRPr="001C249C">
        <w:rPr>
          <w:color w:val="17365D" w:themeColor="text2" w:themeShade="BF"/>
          <w:sz w:val="20"/>
        </w:rPr>
        <w:t xml:space="preserve">, </w:t>
      </w:r>
      <w:r w:rsidR="009C55E5">
        <w:rPr>
          <w:b/>
          <w:i/>
          <w:color w:val="17365D" w:themeColor="text2" w:themeShade="BF"/>
          <w:sz w:val="20"/>
        </w:rPr>
        <w:t>C</w:t>
      </w:r>
      <w:r w:rsidRPr="001C249C">
        <w:rPr>
          <w:b/>
          <w:i/>
          <w:color w:val="17365D" w:themeColor="text2" w:themeShade="BF"/>
          <w:sz w:val="20"/>
        </w:rPr>
        <w:t xml:space="preserve">hiesa di San </w:t>
      </w:r>
      <w:r w:rsidR="00C418E1" w:rsidRPr="001C249C">
        <w:rPr>
          <w:b/>
          <w:i/>
          <w:color w:val="17365D" w:themeColor="text2" w:themeShade="BF"/>
          <w:sz w:val="20"/>
        </w:rPr>
        <w:t>G</w:t>
      </w:r>
      <w:r w:rsidRPr="001C249C">
        <w:rPr>
          <w:b/>
          <w:i/>
          <w:color w:val="17365D" w:themeColor="text2" w:themeShade="BF"/>
          <w:sz w:val="20"/>
        </w:rPr>
        <w:t>iuseppe</w:t>
      </w:r>
      <w:r w:rsidRPr="001C249C">
        <w:rPr>
          <w:color w:val="17365D" w:themeColor="text2" w:themeShade="BF"/>
          <w:sz w:val="20"/>
        </w:rPr>
        <w:t>,</w:t>
      </w:r>
      <w:r w:rsidR="00C418E1" w:rsidRPr="001C249C">
        <w:rPr>
          <w:color w:val="17365D" w:themeColor="text2" w:themeShade="BF"/>
          <w:sz w:val="20"/>
        </w:rPr>
        <w:t xml:space="preserve"> </w:t>
      </w:r>
      <w:r w:rsidR="009C55E5">
        <w:rPr>
          <w:b/>
          <w:i/>
          <w:color w:val="17365D" w:themeColor="text2" w:themeShade="BF"/>
          <w:sz w:val="20"/>
        </w:rPr>
        <w:t>M</w:t>
      </w:r>
      <w:r w:rsidRPr="001C249C">
        <w:rPr>
          <w:b/>
          <w:i/>
          <w:color w:val="17365D" w:themeColor="text2" w:themeShade="BF"/>
          <w:sz w:val="20"/>
        </w:rPr>
        <w:t>useo Francescano</w:t>
      </w:r>
      <w:r w:rsidRPr="001C249C">
        <w:rPr>
          <w:color w:val="17365D" w:themeColor="text2" w:themeShade="BF"/>
          <w:sz w:val="20"/>
        </w:rPr>
        <w:t xml:space="preserve">, </w:t>
      </w:r>
      <w:r w:rsidRPr="001C249C">
        <w:rPr>
          <w:b/>
          <w:i/>
          <w:color w:val="17365D" w:themeColor="text2" w:themeShade="BF"/>
          <w:sz w:val="20"/>
        </w:rPr>
        <w:t>Fontana della Vergine.</w:t>
      </w:r>
    </w:p>
    <w:p w:rsidR="001C249C" w:rsidRPr="00C41AE8" w:rsidRDefault="001C249C" w:rsidP="006114FA">
      <w:pPr>
        <w:pStyle w:val="Nessunaspaziatura"/>
        <w:jc w:val="both"/>
        <w:rPr>
          <w:b/>
          <w:color w:val="17365D" w:themeColor="text2" w:themeShade="BF"/>
          <w:sz w:val="6"/>
        </w:rPr>
      </w:pPr>
    </w:p>
    <w:p w:rsidR="003334C8" w:rsidRPr="0071716F" w:rsidRDefault="006114FA" w:rsidP="006114FA">
      <w:pPr>
        <w:pStyle w:val="Nessunaspaziatura"/>
        <w:jc w:val="both"/>
        <w:rPr>
          <w:b/>
          <w:color w:val="632423" w:themeColor="accent2" w:themeShade="80"/>
          <w:sz w:val="20"/>
        </w:rPr>
      </w:pPr>
      <w:r w:rsidRPr="0071716F">
        <w:rPr>
          <w:b/>
          <w:color w:val="632423" w:themeColor="accent2" w:themeShade="80"/>
          <w:sz w:val="20"/>
        </w:rPr>
        <w:t>31 agosto</w:t>
      </w:r>
      <w:r w:rsidR="003334C8" w:rsidRPr="0071716F">
        <w:rPr>
          <w:b/>
          <w:color w:val="632423" w:themeColor="accent2" w:themeShade="80"/>
          <w:sz w:val="20"/>
        </w:rPr>
        <w:t xml:space="preserve">: </w:t>
      </w:r>
      <w:r w:rsidRPr="0071716F">
        <w:rPr>
          <w:b/>
          <w:color w:val="632423" w:themeColor="accent2" w:themeShade="80"/>
          <w:sz w:val="20"/>
        </w:rPr>
        <w:t>Lago</w:t>
      </w:r>
      <w:r w:rsidR="001C249C" w:rsidRPr="0071716F">
        <w:rPr>
          <w:b/>
          <w:color w:val="632423" w:themeColor="accent2" w:themeShade="80"/>
          <w:sz w:val="20"/>
        </w:rPr>
        <w:t xml:space="preserve"> di Galilea – Gerico.</w:t>
      </w:r>
    </w:p>
    <w:p w:rsidR="00076502" w:rsidRPr="001C249C" w:rsidRDefault="003334C8" w:rsidP="006114FA">
      <w:pPr>
        <w:pStyle w:val="Nessunaspaziatura"/>
        <w:jc w:val="both"/>
        <w:rPr>
          <w:color w:val="17365D" w:themeColor="text2" w:themeShade="BF"/>
          <w:sz w:val="20"/>
        </w:rPr>
      </w:pPr>
      <w:r w:rsidRPr="001C249C">
        <w:rPr>
          <w:color w:val="17365D" w:themeColor="text2" w:themeShade="BF"/>
          <w:sz w:val="20"/>
        </w:rPr>
        <w:t>Mezza pensione in albergo.</w:t>
      </w:r>
      <w:r w:rsidR="006114FA" w:rsidRPr="001C249C">
        <w:rPr>
          <w:color w:val="17365D" w:themeColor="text2" w:themeShade="BF"/>
          <w:sz w:val="20"/>
        </w:rPr>
        <w:t xml:space="preserve"> </w:t>
      </w:r>
      <w:r w:rsidRPr="001C249C">
        <w:rPr>
          <w:color w:val="17365D" w:themeColor="text2" w:themeShade="BF"/>
          <w:sz w:val="20"/>
        </w:rPr>
        <w:t xml:space="preserve">Giornata dedicata alla visita dei luoghi della vita pubblica di Gesù attorno al lago di Galilea. Si raggiunge il </w:t>
      </w:r>
      <w:r w:rsidR="009C55E5">
        <w:rPr>
          <w:b/>
          <w:i/>
          <w:color w:val="17365D" w:themeColor="text2" w:themeShade="BF"/>
          <w:sz w:val="20"/>
        </w:rPr>
        <w:t>M</w:t>
      </w:r>
      <w:r w:rsidRPr="001C249C">
        <w:rPr>
          <w:b/>
          <w:i/>
          <w:color w:val="17365D" w:themeColor="text2" w:themeShade="BF"/>
          <w:sz w:val="20"/>
        </w:rPr>
        <w:t>onte delle Beatitudini</w:t>
      </w:r>
      <w:r w:rsidRPr="001C249C">
        <w:rPr>
          <w:color w:val="17365D" w:themeColor="text2" w:themeShade="BF"/>
          <w:sz w:val="20"/>
        </w:rPr>
        <w:t xml:space="preserve">, poi a </w:t>
      </w:r>
      <w:proofErr w:type="spellStart"/>
      <w:r w:rsidRPr="001C249C">
        <w:rPr>
          <w:b/>
          <w:color w:val="17365D" w:themeColor="text2" w:themeShade="BF"/>
          <w:sz w:val="20"/>
        </w:rPr>
        <w:t>Tabg</w:t>
      </w:r>
      <w:r w:rsidR="003D5448" w:rsidRPr="001C249C">
        <w:rPr>
          <w:b/>
          <w:color w:val="17365D" w:themeColor="text2" w:themeShade="BF"/>
          <w:sz w:val="20"/>
        </w:rPr>
        <w:t>h</w:t>
      </w:r>
      <w:r w:rsidRPr="001C249C">
        <w:rPr>
          <w:b/>
          <w:color w:val="17365D" w:themeColor="text2" w:themeShade="BF"/>
          <w:sz w:val="20"/>
        </w:rPr>
        <w:t>a</w:t>
      </w:r>
      <w:proofErr w:type="spellEnd"/>
      <w:r w:rsidRPr="001C249C">
        <w:rPr>
          <w:color w:val="17365D" w:themeColor="text2" w:themeShade="BF"/>
          <w:sz w:val="20"/>
        </w:rPr>
        <w:t xml:space="preserve"> visita delle </w:t>
      </w:r>
      <w:r w:rsidR="009C55E5" w:rsidRPr="009C55E5">
        <w:rPr>
          <w:b/>
          <w:i/>
          <w:color w:val="17365D" w:themeColor="text2" w:themeShade="BF"/>
          <w:sz w:val="20"/>
        </w:rPr>
        <w:t>C</w:t>
      </w:r>
      <w:r w:rsidRPr="001C249C">
        <w:rPr>
          <w:b/>
          <w:i/>
          <w:color w:val="17365D" w:themeColor="text2" w:themeShade="BF"/>
          <w:sz w:val="20"/>
        </w:rPr>
        <w:t>hiese del Primato e</w:t>
      </w:r>
      <w:r w:rsidR="003D5448" w:rsidRPr="001C249C">
        <w:rPr>
          <w:b/>
          <w:i/>
          <w:color w:val="17365D" w:themeColor="text2" w:themeShade="BF"/>
          <w:sz w:val="20"/>
        </w:rPr>
        <w:t xml:space="preserve"> </w:t>
      </w:r>
      <w:r w:rsidRPr="001C249C">
        <w:rPr>
          <w:b/>
          <w:i/>
          <w:color w:val="17365D" w:themeColor="text2" w:themeShade="BF"/>
          <w:sz w:val="20"/>
        </w:rPr>
        <w:t>della Moltiplicazione dei pani e dei pesci</w:t>
      </w:r>
      <w:r w:rsidRPr="001C249C">
        <w:rPr>
          <w:color w:val="17365D" w:themeColor="text2" w:themeShade="BF"/>
          <w:sz w:val="20"/>
        </w:rPr>
        <w:t>.</w:t>
      </w:r>
      <w:r w:rsidR="003D5448" w:rsidRPr="001C249C">
        <w:rPr>
          <w:color w:val="17365D" w:themeColor="text2" w:themeShade="BF"/>
          <w:sz w:val="20"/>
        </w:rPr>
        <w:t xml:space="preserve"> </w:t>
      </w:r>
      <w:r w:rsidRPr="001C249C">
        <w:rPr>
          <w:color w:val="17365D" w:themeColor="text2" w:themeShade="BF"/>
          <w:sz w:val="20"/>
        </w:rPr>
        <w:t xml:space="preserve">Arrivo a </w:t>
      </w:r>
      <w:r w:rsidRPr="001C249C">
        <w:rPr>
          <w:b/>
          <w:color w:val="17365D" w:themeColor="text2" w:themeShade="BF"/>
          <w:sz w:val="20"/>
        </w:rPr>
        <w:t>Cafarnao</w:t>
      </w:r>
      <w:r w:rsidRPr="001C249C">
        <w:rPr>
          <w:color w:val="17365D" w:themeColor="text2" w:themeShade="BF"/>
          <w:sz w:val="20"/>
        </w:rPr>
        <w:t xml:space="preserve"> per la visita degli scavi dell’antica città con la </w:t>
      </w:r>
      <w:r w:rsidR="009C55E5">
        <w:rPr>
          <w:b/>
          <w:i/>
          <w:color w:val="17365D" w:themeColor="text2" w:themeShade="BF"/>
          <w:sz w:val="20"/>
        </w:rPr>
        <w:t>S</w:t>
      </w:r>
      <w:r w:rsidRPr="001C249C">
        <w:rPr>
          <w:b/>
          <w:i/>
          <w:color w:val="17365D" w:themeColor="text2" w:themeShade="BF"/>
          <w:sz w:val="20"/>
        </w:rPr>
        <w:t>inagoga</w:t>
      </w:r>
      <w:r w:rsidRPr="001C249C">
        <w:rPr>
          <w:color w:val="17365D" w:themeColor="text2" w:themeShade="BF"/>
          <w:sz w:val="20"/>
        </w:rPr>
        <w:t xml:space="preserve"> e la </w:t>
      </w:r>
      <w:r w:rsidRPr="001C249C">
        <w:rPr>
          <w:b/>
          <w:i/>
          <w:color w:val="17365D" w:themeColor="text2" w:themeShade="BF"/>
          <w:sz w:val="20"/>
        </w:rPr>
        <w:t>casa di Pietro</w:t>
      </w:r>
      <w:r w:rsidRPr="001C249C">
        <w:rPr>
          <w:color w:val="17365D" w:themeColor="text2" w:themeShade="BF"/>
          <w:sz w:val="20"/>
        </w:rPr>
        <w:t xml:space="preserve">. </w:t>
      </w:r>
      <w:r w:rsidR="006114FA" w:rsidRPr="001C249C">
        <w:rPr>
          <w:b/>
          <w:color w:val="17365D" w:themeColor="text2" w:themeShade="BF"/>
          <w:sz w:val="20"/>
        </w:rPr>
        <w:t xml:space="preserve">Celebrazione della S. Messa nel Memoriale di San Pietro. </w:t>
      </w:r>
      <w:r w:rsidRPr="001C249C">
        <w:rPr>
          <w:color w:val="17365D" w:themeColor="text2" w:themeShade="BF"/>
          <w:sz w:val="20"/>
        </w:rPr>
        <w:t>Traversata del lago in battello e pranzo. Nel rientro</w:t>
      </w:r>
      <w:r w:rsidR="00DF390B">
        <w:rPr>
          <w:color w:val="17365D" w:themeColor="text2" w:themeShade="BF"/>
          <w:sz w:val="20"/>
        </w:rPr>
        <w:t>, possibilmente,</w:t>
      </w:r>
      <w:bookmarkStart w:id="0" w:name="_GoBack"/>
      <w:bookmarkEnd w:id="0"/>
      <w:r w:rsidRPr="001C249C">
        <w:rPr>
          <w:color w:val="17365D" w:themeColor="text2" w:themeShade="BF"/>
          <w:sz w:val="20"/>
        </w:rPr>
        <w:t xml:space="preserve"> sosta a </w:t>
      </w:r>
      <w:r w:rsidRPr="001C249C">
        <w:rPr>
          <w:b/>
          <w:color w:val="17365D" w:themeColor="text2" w:themeShade="BF"/>
          <w:sz w:val="20"/>
        </w:rPr>
        <w:t>Cana</w:t>
      </w:r>
      <w:r w:rsidRPr="001C249C">
        <w:rPr>
          <w:color w:val="17365D" w:themeColor="text2" w:themeShade="BF"/>
          <w:sz w:val="20"/>
        </w:rPr>
        <w:t xml:space="preserve">. </w:t>
      </w:r>
      <w:r w:rsidR="006114FA" w:rsidRPr="001C249C">
        <w:rPr>
          <w:color w:val="17365D" w:themeColor="text2" w:themeShade="BF"/>
          <w:sz w:val="20"/>
        </w:rPr>
        <w:t xml:space="preserve">Proseguimento per </w:t>
      </w:r>
      <w:r w:rsidR="006114FA" w:rsidRPr="001C249C">
        <w:rPr>
          <w:b/>
          <w:color w:val="17365D" w:themeColor="text2" w:themeShade="BF"/>
          <w:sz w:val="20"/>
        </w:rPr>
        <w:t>Gerico</w:t>
      </w:r>
      <w:r w:rsidR="006114FA" w:rsidRPr="001C249C">
        <w:rPr>
          <w:color w:val="17365D" w:themeColor="text2" w:themeShade="BF"/>
          <w:sz w:val="20"/>
        </w:rPr>
        <w:t xml:space="preserve">. Sistemazione in albergo: cena e pernottamento. </w:t>
      </w:r>
    </w:p>
    <w:p w:rsidR="003334C8" w:rsidRPr="00C41AE8" w:rsidRDefault="003334C8" w:rsidP="006114FA">
      <w:pPr>
        <w:pStyle w:val="Nessunaspaziatura"/>
        <w:jc w:val="both"/>
        <w:rPr>
          <w:color w:val="17365D" w:themeColor="text2" w:themeShade="BF"/>
          <w:sz w:val="4"/>
        </w:rPr>
      </w:pPr>
    </w:p>
    <w:p w:rsidR="003334C8" w:rsidRPr="0071716F" w:rsidRDefault="006114FA" w:rsidP="006114FA">
      <w:pPr>
        <w:pStyle w:val="Nessunaspaziatura"/>
        <w:jc w:val="both"/>
        <w:rPr>
          <w:b/>
          <w:color w:val="632423" w:themeColor="accent2" w:themeShade="80"/>
          <w:sz w:val="20"/>
        </w:rPr>
      </w:pPr>
      <w:r w:rsidRPr="0071716F">
        <w:rPr>
          <w:b/>
          <w:color w:val="632423" w:themeColor="accent2" w:themeShade="80"/>
          <w:sz w:val="20"/>
        </w:rPr>
        <w:t>1° settembre</w:t>
      </w:r>
      <w:r w:rsidR="003334C8" w:rsidRPr="0071716F">
        <w:rPr>
          <w:b/>
          <w:color w:val="632423" w:themeColor="accent2" w:themeShade="80"/>
          <w:sz w:val="20"/>
        </w:rPr>
        <w:t>: Gerico - Gerusalemme.</w:t>
      </w:r>
    </w:p>
    <w:p w:rsidR="003334C8" w:rsidRPr="001C249C" w:rsidRDefault="006114FA" w:rsidP="006114FA">
      <w:pPr>
        <w:pStyle w:val="Nessunaspaziatura"/>
        <w:jc w:val="both"/>
        <w:rPr>
          <w:color w:val="17365D" w:themeColor="text2" w:themeShade="BF"/>
          <w:sz w:val="20"/>
        </w:rPr>
      </w:pPr>
      <w:r w:rsidRPr="001C249C">
        <w:rPr>
          <w:color w:val="17365D" w:themeColor="text2" w:themeShade="BF"/>
          <w:sz w:val="20"/>
        </w:rPr>
        <w:t xml:space="preserve">Colazione. In mattinata </w:t>
      </w:r>
      <w:r w:rsidRPr="001C249C">
        <w:rPr>
          <w:b/>
          <w:color w:val="17365D" w:themeColor="text2" w:themeShade="BF"/>
          <w:sz w:val="20"/>
        </w:rPr>
        <w:t>celebrazione della S. Messa nella parrocchia cattolica.</w:t>
      </w:r>
      <w:r w:rsidRPr="001C249C">
        <w:rPr>
          <w:color w:val="17365D" w:themeColor="text2" w:themeShade="BF"/>
          <w:sz w:val="20"/>
        </w:rPr>
        <w:t xml:space="preserve"> Indi proseguimento per</w:t>
      </w:r>
      <w:r w:rsidR="003334C8" w:rsidRPr="001C249C">
        <w:rPr>
          <w:color w:val="17365D" w:themeColor="text2" w:themeShade="BF"/>
          <w:sz w:val="20"/>
        </w:rPr>
        <w:t xml:space="preserve"> </w:t>
      </w:r>
      <w:proofErr w:type="spellStart"/>
      <w:r w:rsidR="003334C8" w:rsidRPr="001C249C">
        <w:rPr>
          <w:b/>
          <w:color w:val="17365D" w:themeColor="text2" w:themeShade="BF"/>
          <w:sz w:val="20"/>
        </w:rPr>
        <w:t>Qasr</w:t>
      </w:r>
      <w:proofErr w:type="spellEnd"/>
      <w:r w:rsidR="00C475A3" w:rsidRPr="001C249C">
        <w:rPr>
          <w:b/>
          <w:color w:val="17365D" w:themeColor="text2" w:themeShade="BF"/>
          <w:sz w:val="20"/>
        </w:rPr>
        <w:t xml:space="preserve"> </w:t>
      </w:r>
      <w:proofErr w:type="spellStart"/>
      <w:r w:rsidR="003334C8" w:rsidRPr="001C249C">
        <w:rPr>
          <w:b/>
          <w:color w:val="17365D" w:themeColor="text2" w:themeShade="BF"/>
          <w:sz w:val="20"/>
        </w:rPr>
        <w:t>el</w:t>
      </w:r>
      <w:proofErr w:type="spellEnd"/>
      <w:r w:rsidR="00C475A3" w:rsidRPr="001C249C">
        <w:rPr>
          <w:b/>
          <w:color w:val="17365D" w:themeColor="text2" w:themeShade="BF"/>
          <w:sz w:val="20"/>
        </w:rPr>
        <w:t xml:space="preserve"> </w:t>
      </w:r>
      <w:proofErr w:type="spellStart"/>
      <w:r w:rsidR="003334C8" w:rsidRPr="001C249C">
        <w:rPr>
          <w:b/>
          <w:color w:val="17365D" w:themeColor="text2" w:themeShade="BF"/>
          <w:sz w:val="20"/>
        </w:rPr>
        <w:t>Yahud</w:t>
      </w:r>
      <w:proofErr w:type="spellEnd"/>
      <w:r w:rsidR="003334C8" w:rsidRPr="001C249C">
        <w:rPr>
          <w:color w:val="17365D" w:themeColor="text2" w:themeShade="BF"/>
          <w:sz w:val="20"/>
        </w:rPr>
        <w:t>, sito del battesimo di Gesù: rinnovo delle promesse battesimali.</w:t>
      </w:r>
      <w:r w:rsidRPr="001C249C">
        <w:rPr>
          <w:color w:val="17365D" w:themeColor="text2" w:themeShade="BF"/>
          <w:sz w:val="20"/>
        </w:rPr>
        <w:t xml:space="preserve"> </w:t>
      </w:r>
      <w:r w:rsidR="003334C8" w:rsidRPr="001C249C">
        <w:rPr>
          <w:color w:val="17365D" w:themeColor="text2" w:themeShade="BF"/>
          <w:sz w:val="20"/>
        </w:rPr>
        <w:t xml:space="preserve">In seguito visita di </w:t>
      </w:r>
      <w:proofErr w:type="spellStart"/>
      <w:r w:rsidR="003334C8" w:rsidRPr="001C249C">
        <w:rPr>
          <w:b/>
          <w:color w:val="17365D" w:themeColor="text2" w:themeShade="BF"/>
          <w:sz w:val="20"/>
        </w:rPr>
        <w:t>Qumran</w:t>
      </w:r>
      <w:proofErr w:type="spellEnd"/>
      <w:r w:rsidR="003334C8" w:rsidRPr="001C249C">
        <w:rPr>
          <w:color w:val="17365D" w:themeColor="text2" w:themeShade="BF"/>
          <w:sz w:val="20"/>
        </w:rPr>
        <w:t xml:space="preserve"> dove, nelle grotte vennero rinvenuti i più antichi manoscritti della Bibbia. Sosta sul </w:t>
      </w:r>
      <w:r w:rsidR="003334C8" w:rsidRPr="001C249C">
        <w:rPr>
          <w:b/>
          <w:color w:val="17365D" w:themeColor="text2" w:themeShade="BF"/>
          <w:sz w:val="20"/>
        </w:rPr>
        <w:t>Mar Morto</w:t>
      </w:r>
      <w:r w:rsidR="003334C8" w:rsidRPr="001C249C">
        <w:rPr>
          <w:color w:val="17365D" w:themeColor="text2" w:themeShade="BF"/>
          <w:sz w:val="20"/>
        </w:rPr>
        <w:t xml:space="preserve"> e pranzo. Salendo a </w:t>
      </w:r>
      <w:r w:rsidR="003334C8" w:rsidRPr="001C249C">
        <w:rPr>
          <w:b/>
          <w:color w:val="17365D" w:themeColor="text2" w:themeShade="BF"/>
          <w:sz w:val="20"/>
        </w:rPr>
        <w:t>Gerusalemme</w:t>
      </w:r>
      <w:r w:rsidR="003334C8" w:rsidRPr="001C249C">
        <w:rPr>
          <w:color w:val="17365D" w:themeColor="text2" w:themeShade="BF"/>
          <w:sz w:val="20"/>
        </w:rPr>
        <w:t xml:space="preserve"> sosta a </w:t>
      </w:r>
      <w:r w:rsidR="003334C8" w:rsidRPr="001C249C">
        <w:rPr>
          <w:b/>
          <w:color w:val="17365D" w:themeColor="text2" w:themeShade="BF"/>
          <w:sz w:val="20"/>
        </w:rPr>
        <w:t xml:space="preserve">Wadi </w:t>
      </w:r>
      <w:proofErr w:type="spellStart"/>
      <w:r w:rsidR="003334C8" w:rsidRPr="001C249C">
        <w:rPr>
          <w:b/>
          <w:color w:val="17365D" w:themeColor="text2" w:themeShade="BF"/>
          <w:sz w:val="20"/>
        </w:rPr>
        <w:t>el</w:t>
      </w:r>
      <w:proofErr w:type="spellEnd"/>
      <w:r w:rsidR="006E2B52" w:rsidRPr="001C249C">
        <w:rPr>
          <w:b/>
          <w:color w:val="17365D" w:themeColor="text2" w:themeShade="BF"/>
          <w:sz w:val="20"/>
        </w:rPr>
        <w:t xml:space="preserve"> </w:t>
      </w:r>
      <w:proofErr w:type="spellStart"/>
      <w:r w:rsidR="006E2B52" w:rsidRPr="001C249C">
        <w:rPr>
          <w:b/>
          <w:color w:val="17365D" w:themeColor="text2" w:themeShade="BF"/>
          <w:sz w:val="20"/>
        </w:rPr>
        <w:t>Q</w:t>
      </w:r>
      <w:r w:rsidR="003334C8" w:rsidRPr="001C249C">
        <w:rPr>
          <w:b/>
          <w:color w:val="17365D" w:themeColor="text2" w:themeShade="BF"/>
          <w:sz w:val="20"/>
        </w:rPr>
        <w:t>elt</w:t>
      </w:r>
      <w:proofErr w:type="spellEnd"/>
      <w:r w:rsidR="003334C8" w:rsidRPr="001C249C">
        <w:rPr>
          <w:color w:val="17365D" w:themeColor="text2" w:themeShade="BF"/>
          <w:sz w:val="20"/>
        </w:rPr>
        <w:t xml:space="preserve"> dove il panorama sul deserto è particolarmente suggestivo. Arrivo a </w:t>
      </w:r>
      <w:r w:rsidR="003334C8" w:rsidRPr="001C249C">
        <w:rPr>
          <w:b/>
          <w:color w:val="17365D" w:themeColor="text2" w:themeShade="BF"/>
          <w:sz w:val="20"/>
        </w:rPr>
        <w:t>Gerusalemme</w:t>
      </w:r>
      <w:r w:rsidR="003334C8" w:rsidRPr="001C249C">
        <w:rPr>
          <w:color w:val="17365D" w:themeColor="text2" w:themeShade="BF"/>
          <w:sz w:val="20"/>
        </w:rPr>
        <w:t>. Sistemazione in albergo: cena e pernottamento.</w:t>
      </w:r>
    </w:p>
    <w:p w:rsidR="00054326" w:rsidRPr="00C41AE8" w:rsidRDefault="00054326" w:rsidP="006114FA">
      <w:pPr>
        <w:pStyle w:val="Nessunaspaziatura"/>
        <w:jc w:val="both"/>
        <w:rPr>
          <w:color w:val="17365D" w:themeColor="text2" w:themeShade="BF"/>
          <w:sz w:val="4"/>
        </w:rPr>
      </w:pPr>
    </w:p>
    <w:p w:rsidR="003334C8" w:rsidRPr="0071716F" w:rsidRDefault="006D63DE" w:rsidP="006114FA">
      <w:pPr>
        <w:pStyle w:val="Nessunaspaziatura"/>
        <w:jc w:val="both"/>
        <w:rPr>
          <w:b/>
          <w:color w:val="632423" w:themeColor="accent2" w:themeShade="80"/>
          <w:sz w:val="20"/>
        </w:rPr>
      </w:pPr>
      <w:r w:rsidRPr="0071716F">
        <w:rPr>
          <w:b/>
          <w:color w:val="632423" w:themeColor="accent2" w:themeShade="80"/>
          <w:sz w:val="20"/>
        </w:rPr>
        <w:t>2 settembre</w:t>
      </w:r>
      <w:r w:rsidR="003334C8" w:rsidRPr="0071716F">
        <w:rPr>
          <w:b/>
          <w:color w:val="632423" w:themeColor="accent2" w:themeShade="80"/>
          <w:sz w:val="20"/>
        </w:rPr>
        <w:t>: Gerusalemme - Betlemme.</w:t>
      </w:r>
    </w:p>
    <w:p w:rsidR="003334C8" w:rsidRPr="001C249C" w:rsidRDefault="003334C8" w:rsidP="006114FA">
      <w:pPr>
        <w:pStyle w:val="Nessunaspaziatura"/>
        <w:jc w:val="both"/>
        <w:rPr>
          <w:b/>
          <w:color w:val="17365D" w:themeColor="text2" w:themeShade="BF"/>
          <w:sz w:val="20"/>
        </w:rPr>
      </w:pPr>
      <w:r w:rsidRPr="001C249C">
        <w:rPr>
          <w:color w:val="17365D" w:themeColor="text2" w:themeShade="BF"/>
          <w:sz w:val="20"/>
        </w:rPr>
        <w:t xml:space="preserve">Mezza pensione in albergo. Al mattino salita alla </w:t>
      </w:r>
      <w:r w:rsidRPr="001C249C">
        <w:rPr>
          <w:b/>
          <w:i/>
          <w:color w:val="17365D" w:themeColor="text2" w:themeShade="BF"/>
          <w:sz w:val="20"/>
        </w:rPr>
        <w:t>Spianata del Tempio</w:t>
      </w:r>
      <w:r w:rsidRPr="001C249C">
        <w:rPr>
          <w:color w:val="17365D" w:themeColor="text2" w:themeShade="BF"/>
          <w:sz w:val="20"/>
        </w:rPr>
        <w:t>, in seguito</w:t>
      </w:r>
      <w:r w:rsidR="00BD2487" w:rsidRPr="001C249C">
        <w:rPr>
          <w:color w:val="17365D" w:themeColor="text2" w:themeShade="BF"/>
          <w:sz w:val="20"/>
        </w:rPr>
        <w:t xml:space="preserve"> </w:t>
      </w:r>
      <w:r w:rsidRPr="001C249C">
        <w:rPr>
          <w:color w:val="17365D" w:themeColor="text2" w:themeShade="BF"/>
          <w:sz w:val="20"/>
        </w:rPr>
        <w:t xml:space="preserve">visita al </w:t>
      </w:r>
      <w:r w:rsidRPr="001C249C">
        <w:rPr>
          <w:b/>
          <w:i/>
          <w:color w:val="17365D" w:themeColor="text2" w:themeShade="BF"/>
          <w:sz w:val="20"/>
        </w:rPr>
        <w:t>Muro della Preghiera</w:t>
      </w:r>
      <w:r w:rsidR="00873FCE">
        <w:rPr>
          <w:b/>
          <w:i/>
          <w:color w:val="17365D" w:themeColor="text2" w:themeShade="BF"/>
          <w:sz w:val="20"/>
        </w:rPr>
        <w:t xml:space="preserve">, </w:t>
      </w:r>
      <w:r w:rsidRPr="001C249C">
        <w:rPr>
          <w:color w:val="17365D" w:themeColor="text2" w:themeShade="BF"/>
          <w:sz w:val="20"/>
        </w:rPr>
        <w:t xml:space="preserve">al </w:t>
      </w:r>
      <w:r w:rsidRPr="001C249C">
        <w:rPr>
          <w:b/>
          <w:i/>
          <w:color w:val="17365D" w:themeColor="text2" w:themeShade="BF"/>
          <w:sz w:val="20"/>
        </w:rPr>
        <w:t>quartiere Ebraico</w:t>
      </w:r>
      <w:r w:rsidR="00873FCE" w:rsidRPr="00873FCE">
        <w:rPr>
          <w:color w:val="17365D" w:themeColor="text2" w:themeShade="BF"/>
          <w:sz w:val="20"/>
        </w:rPr>
        <w:t xml:space="preserve"> e al</w:t>
      </w:r>
      <w:r w:rsidR="00873FCE" w:rsidRPr="00873FCE">
        <w:rPr>
          <w:b/>
          <w:i/>
          <w:color w:val="17365D" w:themeColor="text2" w:themeShade="BF"/>
          <w:sz w:val="20"/>
        </w:rPr>
        <w:t xml:space="preserve"> </w:t>
      </w:r>
      <w:r w:rsidR="00873FCE" w:rsidRPr="001C249C">
        <w:rPr>
          <w:b/>
          <w:i/>
          <w:color w:val="17365D" w:themeColor="text2" w:themeShade="BF"/>
          <w:sz w:val="20"/>
        </w:rPr>
        <w:t>Memoriale dell’Olocausto</w:t>
      </w:r>
      <w:r w:rsidR="00873FCE" w:rsidRPr="00873FCE">
        <w:rPr>
          <w:b/>
          <w:color w:val="17365D" w:themeColor="text2" w:themeShade="BF"/>
          <w:sz w:val="20"/>
        </w:rPr>
        <w:t xml:space="preserve"> </w:t>
      </w:r>
      <w:r w:rsidR="00873FCE">
        <w:rPr>
          <w:b/>
          <w:color w:val="17365D" w:themeColor="text2" w:themeShade="BF"/>
          <w:sz w:val="20"/>
        </w:rPr>
        <w:t>“</w:t>
      </w:r>
      <w:proofErr w:type="spellStart"/>
      <w:r w:rsidR="00873FCE" w:rsidRPr="001C249C">
        <w:rPr>
          <w:b/>
          <w:color w:val="17365D" w:themeColor="text2" w:themeShade="BF"/>
          <w:sz w:val="20"/>
        </w:rPr>
        <w:t>Yad</w:t>
      </w:r>
      <w:proofErr w:type="spellEnd"/>
      <w:r w:rsidR="00873FCE" w:rsidRPr="001C249C">
        <w:rPr>
          <w:b/>
          <w:color w:val="17365D" w:themeColor="text2" w:themeShade="BF"/>
          <w:sz w:val="20"/>
        </w:rPr>
        <w:t xml:space="preserve"> Va </w:t>
      </w:r>
      <w:proofErr w:type="spellStart"/>
      <w:r w:rsidR="00873FCE" w:rsidRPr="001C249C">
        <w:rPr>
          <w:b/>
          <w:color w:val="17365D" w:themeColor="text2" w:themeShade="BF"/>
          <w:sz w:val="20"/>
        </w:rPr>
        <w:t>Shem</w:t>
      </w:r>
      <w:proofErr w:type="spellEnd"/>
      <w:r w:rsidR="00873FCE">
        <w:rPr>
          <w:b/>
          <w:color w:val="17365D" w:themeColor="text2" w:themeShade="BF"/>
          <w:sz w:val="20"/>
        </w:rPr>
        <w:t>”</w:t>
      </w:r>
      <w:r w:rsidRPr="001C249C">
        <w:rPr>
          <w:b/>
          <w:i/>
          <w:color w:val="17365D" w:themeColor="text2" w:themeShade="BF"/>
          <w:sz w:val="20"/>
        </w:rPr>
        <w:t>.</w:t>
      </w:r>
      <w:r w:rsidRPr="001C249C">
        <w:rPr>
          <w:color w:val="17365D" w:themeColor="text2" w:themeShade="BF"/>
          <w:sz w:val="20"/>
        </w:rPr>
        <w:t xml:space="preserve"> Partenza per </w:t>
      </w:r>
      <w:r w:rsidRPr="001C249C">
        <w:rPr>
          <w:b/>
          <w:color w:val="17365D" w:themeColor="text2" w:themeShade="BF"/>
          <w:sz w:val="20"/>
        </w:rPr>
        <w:t>Betlemme</w:t>
      </w:r>
      <w:r w:rsidRPr="001C249C">
        <w:rPr>
          <w:color w:val="17365D" w:themeColor="text2" w:themeShade="BF"/>
          <w:sz w:val="20"/>
        </w:rPr>
        <w:t>: pranzo.</w:t>
      </w:r>
      <w:r w:rsidR="006D63DE" w:rsidRPr="001C249C">
        <w:rPr>
          <w:color w:val="17365D" w:themeColor="text2" w:themeShade="BF"/>
          <w:sz w:val="20"/>
        </w:rPr>
        <w:t xml:space="preserve"> </w:t>
      </w:r>
      <w:r w:rsidRPr="001C249C">
        <w:rPr>
          <w:color w:val="17365D" w:themeColor="text2" w:themeShade="BF"/>
          <w:sz w:val="20"/>
        </w:rPr>
        <w:t xml:space="preserve">Pomeriggio dedicato alla visita della </w:t>
      </w:r>
      <w:r w:rsidRPr="001C249C">
        <w:rPr>
          <w:b/>
          <w:i/>
          <w:color w:val="17365D" w:themeColor="text2" w:themeShade="BF"/>
          <w:sz w:val="20"/>
        </w:rPr>
        <w:t>Basilica della Natività</w:t>
      </w:r>
      <w:r w:rsidRPr="001C249C">
        <w:rPr>
          <w:color w:val="17365D" w:themeColor="text2" w:themeShade="BF"/>
          <w:sz w:val="20"/>
        </w:rPr>
        <w:t xml:space="preserve"> e del </w:t>
      </w:r>
      <w:r w:rsidRPr="001C249C">
        <w:rPr>
          <w:b/>
          <w:i/>
          <w:color w:val="17365D" w:themeColor="text2" w:themeShade="BF"/>
          <w:sz w:val="20"/>
        </w:rPr>
        <w:t>Campo dei Pastori.</w:t>
      </w:r>
      <w:r w:rsidR="006D63DE" w:rsidRPr="001C249C">
        <w:rPr>
          <w:color w:val="17365D" w:themeColor="text2" w:themeShade="BF"/>
          <w:sz w:val="20"/>
        </w:rPr>
        <w:t xml:space="preserve"> </w:t>
      </w:r>
      <w:r w:rsidR="006D63DE" w:rsidRPr="001C249C">
        <w:rPr>
          <w:b/>
          <w:color w:val="17365D" w:themeColor="text2" w:themeShade="BF"/>
          <w:sz w:val="20"/>
        </w:rPr>
        <w:t xml:space="preserve">Celebrazione della S. Messa nella basilica francescana di Santa Caterina. </w:t>
      </w:r>
    </w:p>
    <w:p w:rsidR="00054326" w:rsidRPr="00C41AE8" w:rsidRDefault="0071716F" w:rsidP="006114FA">
      <w:pPr>
        <w:pStyle w:val="Nessunaspaziatura"/>
        <w:jc w:val="both"/>
        <w:rPr>
          <w:color w:val="17365D" w:themeColor="text2" w:themeShade="BF"/>
          <w:sz w:val="2"/>
        </w:rPr>
      </w:pPr>
      <w:r w:rsidRPr="00C41AE8">
        <w:rPr>
          <w:b/>
          <w:noProof/>
          <w:color w:val="1F497D" w:themeColor="text2"/>
          <w:sz w:val="14"/>
          <w:lang w:eastAsia="it-IT"/>
        </w:rPr>
        <w:drawing>
          <wp:anchor distT="0" distB="0" distL="114300" distR="114300" simplePos="0" relativeHeight="251661312" behindDoc="0" locked="0" layoutInCell="1" allowOverlap="1" wp14:anchorId="46DD075B" wp14:editId="286FFF0F">
            <wp:simplePos x="0" y="0"/>
            <wp:positionH relativeFrom="column">
              <wp:posOffset>15240</wp:posOffset>
            </wp:positionH>
            <wp:positionV relativeFrom="paragraph">
              <wp:posOffset>29845</wp:posOffset>
            </wp:positionV>
            <wp:extent cx="1590675" cy="1192530"/>
            <wp:effectExtent l="0" t="0" r="9525" b="7620"/>
            <wp:wrapSquare wrapText="bothSides"/>
            <wp:docPr id="4" name="Immagine 4" descr="C:\Users\rossella.2011ROSS\Desktop\immagini per sito nuovo\immagini Terra Santa\terra-san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ossella.2011ROSS\Desktop\immagini per sito nuovo\immagini Terra Santa\terra-santa-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3DE" w:rsidRPr="0071716F" w:rsidRDefault="006D63DE" w:rsidP="006114FA">
      <w:pPr>
        <w:pStyle w:val="Nessunaspaziatura"/>
        <w:jc w:val="both"/>
        <w:rPr>
          <w:b/>
          <w:color w:val="632423" w:themeColor="accent2" w:themeShade="80"/>
          <w:sz w:val="20"/>
        </w:rPr>
      </w:pPr>
      <w:r w:rsidRPr="0071716F">
        <w:rPr>
          <w:b/>
          <w:color w:val="632423" w:themeColor="accent2" w:themeShade="80"/>
          <w:sz w:val="20"/>
        </w:rPr>
        <w:t>3 settembre</w:t>
      </w:r>
      <w:r w:rsidR="003334C8" w:rsidRPr="0071716F">
        <w:rPr>
          <w:b/>
          <w:color w:val="632423" w:themeColor="accent2" w:themeShade="80"/>
          <w:sz w:val="20"/>
        </w:rPr>
        <w:t xml:space="preserve">: Gerusalemme. </w:t>
      </w:r>
    </w:p>
    <w:p w:rsidR="003334C8" w:rsidRDefault="003334C8" w:rsidP="006114FA">
      <w:pPr>
        <w:pStyle w:val="Nessunaspaziatura"/>
        <w:jc w:val="both"/>
        <w:rPr>
          <w:color w:val="17365D" w:themeColor="text2" w:themeShade="BF"/>
          <w:sz w:val="20"/>
        </w:rPr>
      </w:pPr>
      <w:r w:rsidRPr="001C249C">
        <w:rPr>
          <w:color w:val="17365D" w:themeColor="text2" w:themeShade="BF"/>
          <w:sz w:val="20"/>
        </w:rPr>
        <w:t>Pensione completa.</w:t>
      </w:r>
      <w:r w:rsidR="006D63DE" w:rsidRPr="001C249C">
        <w:rPr>
          <w:color w:val="17365D" w:themeColor="text2" w:themeShade="BF"/>
          <w:sz w:val="20"/>
        </w:rPr>
        <w:t xml:space="preserve"> </w:t>
      </w:r>
      <w:r w:rsidRPr="001C249C">
        <w:rPr>
          <w:color w:val="17365D" w:themeColor="text2" w:themeShade="BF"/>
          <w:sz w:val="20"/>
        </w:rPr>
        <w:t xml:space="preserve">Al mattino visita del </w:t>
      </w:r>
      <w:r w:rsidR="005F0310" w:rsidRPr="001C249C">
        <w:rPr>
          <w:b/>
          <w:color w:val="17365D" w:themeColor="text2" w:themeShade="BF"/>
          <w:sz w:val="20"/>
        </w:rPr>
        <w:t>M</w:t>
      </w:r>
      <w:r w:rsidRPr="001C249C">
        <w:rPr>
          <w:b/>
          <w:color w:val="17365D" w:themeColor="text2" w:themeShade="BF"/>
          <w:sz w:val="20"/>
        </w:rPr>
        <w:t>onte degli Ulivi:</w:t>
      </w:r>
      <w:r w:rsidRPr="001C249C">
        <w:rPr>
          <w:color w:val="17365D" w:themeColor="text2" w:themeShade="BF"/>
          <w:sz w:val="20"/>
        </w:rPr>
        <w:t xml:space="preserve"> </w:t>
      </w:r>
      <w:r w:rsidRPr="001C249C">
        <w:rPr>
          <w:b/>
          <w:i/>
          <w:color w:val="17365D" w:themeColor="text2" w:themeShade="BF"/>
          <w:sz w:val="20"/>
        </w:rPr>
        <w:t>edicola dell’Ascensione</w:t>
      </w:r>
      <w:r w:rsidRPr="001C249C">
        <w:rPr>
          <w:color w:val="17365D" w:themeColor="text2" w:themeShade="BF"/>
          <w:sz w:val="20"/>
        </w:rPr>
        <w:t>, g</w:t>
      </w:r>
      <w:r w:rsidRPr="001C249C">
        <w:rPr>
          <w:b/>
          <w:i/>
          <w:color w:val="17365D" w:themeColor="text2" w:themeShade="BF"/>
          <w:sz w:val="20"/>
        </w:rPr>
        <w:t>rotta del Padre Nostro</w:t>
      </w:r>
      <w:r w:rsidRPr="001C249C">
        <w:rPr>
          <w:color w:val="17365D" w:themeColor="text2" w:themeShade="BF"/>
          <w:sz w:val="20"/>
        </w:rPr>
        <w:t xml:space="preserve">, </w:t>
      </w:r>
      <w:r w:rsidRPr="001C249C">
        <w:rPr>
          <w:b/>
          <w:i/>
          <w:color w:val="17365D" w:themeColor="text2" w:themeShade="BF"/>
          <w:sz w:val="20"/>
        </w:rPr>
        <w:t xml:space="preserve">Dominus </w:t>
      </w:r>
      <w:proofErr w:type="spellStart"/>
      <w:r w:rsidRPr="001C249C">
        <w:rPr>
          <w:b/>
          <w:i/>
          <w:color w:val="17365D" w:themeColor="text2" w:themeShade="BF"/>
          <w:sz w:val="20"/>
        </w:rPr>
        <w:t>Flevit</w:t>
      </w:r>
      <w:proofErr w:type="spellEnd"/>
      <w:r w:rsidRPr="001C249C">
        <w:rPr>
          <w:color w:val="17365D" w:themeColor="text2" w:themeShade="BF"/>
          <w:sz w:val="20"/>
        </w:rPr>
        <w:t xml:space="preserve">, </w:t>
      </w:r>
      <w:r w:rsidR="009C55E5">
        <w:rPr>
          <w:b/>
          <w:i/>
          <w:color w:val="17365D" w:themeColor="text2" w:themeShade="BF"/>
          <w:sz w:val="20"/>
        </w:rPr>
        <w:t>B</w:t>
      </w:r>
      <w:r w:rsidRPr="001C249C">
        <w:rPr>
          <w:b/>
          <w:i/>
          <w:color w:val="17365D" w:themeColor="text2" w:themeShade="BF"/>
          <w:sz w:val="20"/>
        </w:rPr>
        <w:t xml:space="preserve">asilica del </w:t>
      </w:r>
      <w:proofErr w:type="spellStart"/>
      <w:r w:rsidRPr="001C249C">
        <w:rPr>
          <w:b/>
          <w:i/>
          <w:color w:val="17365D" w:themeColor="text2" w:themeShade="BF"/>
          <w:sz w:val="20"/>
        </w:rPr>
        <w:t>Getzemani</w:t>
      </w:r>
      <w:proofErr w:type="spellEnd"/>
      <w:r w:rsidRPr="001C249C">
        <w:rPr>
          <w:b/>
          <w:i/>
          <w:color w:val="17365D" w:themeColor="text2" w:themeShade="BF"/>
          <w:sz w:val="20"/>
        </w:rPr>
        <w:t>.</w:t>
      </w:r>
      <w:r w:rsidR="005F0310" w:rsidRPr="001C249C">
        <w:rPr>
          <w:color w:val="17365D" w:themeColor="text2" w:themeShade="BF"/>
          <w:sz w:val="20"/>
        </w:rPr>
        <w:t xml:space="preserve"> </w:t>
      </w:r>
      <w:r w:rsidRPr="001C249C">
        <w:rPr>
          <w:color w:val="17365D" w:themeColor="text2" w:themeShade="BF"/>
          <w:sz w:val="20"/>
        </w:rPr>
        <w:t xml:space="preserve">Si termina con la visita alla </w:t>
      </w:r>
      <w:r w:rsidRPr="001C249C">
        <w:rPr>
          <w:b/>
          <w:i/>
          <w:color w:val="17365D" w:themeColor="text2" w:themeShade="BF"/>
          <w:sz w:val="20"/>
        </w:rPr>
        <w:t>tomba della Madonna</w:t>
      </w:r>
      <w:r w:rsidRPr="001C249C">
        <w:rPr>
          <w:color w:val="17365D" w:themeColor="text2" w:themeShade="BF"/>
          <w:sz w:val="20"/>
        </w:rPr>
        <w:t xml:space="preserve"> e alla </w:t>
      </w:r>
      <w:r w:rsidRPr="001C249C">
        <w:rPr>
          <w:b/>
          <w:i/>
          <w:color w:val="17365D" w:themeColor="text2" w:themeShade="BF"/>
          <w:sz w:val="20"/>
        </w:rPr>
        <w:t>grotta dell’arresto di Gesù</w:t>
      </w:r>
      <w:r w:rsidRPr="001C249C">
        <w:rPr>
          <w:color w:val="17365D" w:themeColor="text2" w:themeShade="BF"/>
          <w:sz w:val="20"/>
        </w:rPr>
        <w:t xml:space="preserve">. </w:t>
      </w:r>
      <w:r w:rsidR="006D63DE" w:rsidRPr="001C249C">
        <w:rPr>
          <w:b/>
          <w:color w:val="17365D" w:themeColor="text2" w:themeShade="BF"/>
          <w:sz w:val="20"/>
        </w:rPr>
        <w:t>Cel</w:t>
      </w:r>
      <w:r w:rsidR="009C55E5">
        <w:rPr>
          <w:b/>
          <w:color w:val="17365D" w:themeColor="text2" w:themeShade="BF"/>
          <w:sz w:val="20"/>
        </w:rPr>
        <w:t>ebrazione della S. Messa nella B</w:t>
      </w:r>
      <w:r w:rsidR="006D63DE" w:rsidRPr="001C249C">
        <w:rPr>
          <w:b/>
          <w:color w:val="17365D" w:themeColor="text2" w:themeShade="BF"/>
          <w:sz w:val="20"/>
        </w:rPr>
        <w:t xml:space="preserve">asilica del </w:t>
      </w:r>
      <w:proofErr w:type="spellStart"/>
      <w:r w:rsidR="006D63DE" w:rsidRPr="001C249C">
        <w:rPr>
          <w:b/>
          <w:color w:val="17365D" w:themeColor="text2" w:themeShade="BF"/>
          <w:sz w:val="20"/>
        </w:rPr>
        <w:t>Getzemani</w:t>
      </w:r>
      <w:proofErr w:type="spellEnd"/>
      <w:r w:rsidR="006D63DE" w:rsidRPr="001C249C">
        <w:rPr>
          <w:b/>
          <w:color w:val="17365D" w:themeColor="text2" w:themeShade="BF"/>
          <w:sz w:val="20"/>
        </w:rPr>
        <w:t xml:space="preserve">. </w:t>
      </w:r>
      <w:r w:rsidRPr="001C249C">
        <w:rPr>
          <w:color w:val="17365D" w:themeColor="text2" w:themeShade="BF"/>
          <w:sz w:val="20"/>
        </w:rPr>
        <w:t xml:space="preserve">Nel pomeriggio: </w:t>
      </w:r>
      <w:r w:rsidR="009C55E5">
        <w:rPr>
          <w:b/>
          <w:i/>
          <w:color w:val="17365D" w:themeColor="text2" w:themeShade="BF"/>
          <w:sz w:val="20"/>
        </w:rPr>
        <w:t>C</w:t>
      </w:r>
      <w:r w:rsidRPr="001C249C">
        <w:rPr>
          <w:b/>
          <w:i/>
          <w:color w:val="17365D" w:themeColor="text2" w:themeShade="BF"/>
          <w:sz w:val="20"/>
        </w:rPr>
        <w:t>hiesa di Sant’Anna</w:t>
      </w:r>
      <w:r w:rsidRPr="001C249C">
        <w:rPr>
          <w:color w:val="17365D" w:themeColor="text2" w:themeShade="BF"/>
          <w:sz w:val="20"/>
        </w:rPr>
        <w:t xml:space="preserve"> e </w:t>
      </w:r>
      <w:r w:rsidRPr="001C249C">
        <w:rPr>
          <w:b/>
          <w:i/>
          <w:color w:val="17365D" w:themeColor="text2" w:themeShade="BF"/>
          <w:sz w:val="20"/>
        </w:rPr>
        <w:t>Piscina Probatica</w:t>
      </w:r>
      <w:r w:rsidRPr="001C249C">
        <w:rPr>
          <w:color w:val="17365D" w:themeColor="text2" w:themeShade="BF"/>
          <w:sz w:val="20"/>
        </w:rPr>
        <w:t xml:space="preserve">, </w:t>
      </w:r>
      <w:r w:rsidRPr="001C249C">
        <w:rPr>
          <w:b/>
          <w:i/>
          <w:color w:val="17365D" w:themeColor="text2" w:themeShade="BF"/>
          <w:sz w:val="20"/>
        </w:rPr>
        <w:t>chiesa della Flagellazione</w:t>
      </w:r>
      <w:r w:rsidRPr="001C249C">
        <w:rPr>
          <w:color w:val="17365D" w:themeColor="text2" w:themeShade="BF"/>
          <w:sz w:val="20"/>
        </w:rPr>
        <w:t xml:space="preserve">, </w:t>
      </w:r>
      <w:r w:rsidRPr="001C249C">
        <w:rPr>
          <w:b/>
          <w:i/>
          <w:color w:val="17365D" w:themeColor="text2" w:themeShade="BF"/>
          <w:sz w:val="20"/>
        </w:rPr>
        <w:t>Via Dolorosa</w:t>
      </w:r>
      <w:r w:rsidRPr="001C249C">
        <w:rPr>
          <w:color w:val="17365D" w:themeColor="text2" w:themeShade="BF"/>
          <w:sz w:val="20"/>
        </w:rPr>
        <w:t xml:space="preserve">, </w:t>
      </w:r>
      <w:r w:rsidR="009C55E5">
        <w:rPr>
          <w:b/>
          <w:i/>
          <w:color w:val="17365D" w:themeColor="text2" w:themeShade="BF"/>
          <w:sz w:val="20"/>
        </w:rPr>
        <w:t>B</w:t>
      </w:r>
      <w:r w:rsidRPr="001C249C">
        <w:rPr>
          <w:b/>
          <w:i/>
          <w:color w:val="17365D" w:themeColor="text2" w:themeShade="BF"/>
          <w:sz w:val="20"/>
        </w:rPr>
        <w:t>asilica della Resurrezione</w:t>
      </w:r>
      <w:r w:rsidRPr="001C249C">
        <w:rPr>
          <w:color w:val="17365D" w:themeColor="text2" w:themeShade="BF"/>
          <w:sz w:val="20"/>
        </w:rPr>
        <w:t xml:space="preserve"> con il </w:t>
      </w:r>
      <w:r w:rsidRPr="001C249C">
        <w:rPr>
          <w:b/>
          <w:i/>
          <w:color w:val="17365D" w:themeColor="text2" w:themeShade="BF"/>
          <w:sz w:val="20"/>
        </w:rPr>
        <w:t>Calvario</w:t>
      </w:r>
      <w:r w:rsidRPr="001C249C">
        <w:rPr>
          <w:color w:val="17365D" w:themeColor="text2" w:themeShade="BF"/>
          <w:sz w:val="20"/>
        </w:rPr>
        <w:t xml:space="preserve"> ed il </w:t>
      </w:r>
      <w:r w:rsidRPr="001C249C">
        <w:rPr>
          <w:b/>
          <w:i/>
          <w:color w:val="17365D" w:themeColor="text2" w:themeShade="BF"/>
          <w:sz w:val="20"/>
        </w:rPr>
        <w:t>Santo Sepolcro</w:t>
      </w:r>
      <w:r w:rsidRPr="001C249C">
        <w:rPr>
          <w:color w:val="17365D" w:themeColor="text2" w:themeShade="BF"/>
          <w:sz w:val="20"/>
        </w:rPr>
        <w:t>.</w:t>
      </w:r>
    </w:p>
    <w:p w:rsidR="009C55E5" w:rsidRPr="00C41AE8" w:rsidRDefault="009C55E5" w:rsidP="006114FA">
      <w:pPr>
        <w:pStyle w:val="Nessunaspaziatura"/>
        <w:jc w:val="both"/>
        <w:rPr>
          <w:color w:val="17365D" w:themeColor="text2" w:themeShade="BF"/>
          <w:sz w:val="4"/>
        </w:rPr>
      </w:pPr>
    </w:p>
    <w:p w:rsidR="003334C8" w:rsidRPr="0071716F" w:rsidRDefault="006D63DE" w:rsidP="006114FA">
      <w:pPr>
        <w:pStyle w:val="Nessunaspaziatura"/>
        <w:jc w:val="both"/>
        <w:rPr>
          <w:b/>
          <w:color w:val="632423" w:themeColor="accent2" w:themeShade="80"/>
          <w:sz w:val="20"/>
        </w:rPr>
      </w:pPr>
      <w:r w:rsidRPr="0071716F">
        <w:rPr>
          <w:b/>
          <w:color w:val="632423" w:themeColor="accent2" w:themeShade="80"/>
          <w:sz w:val="20"/>
        </w:rPr>
        <w:t>4 settembre</w:t>
      </w:r>
      <w:r w:rsidR="003334C8" w:rsidRPr="0071716F">
        <w:rPr>
          <w:b/>
          <w:color w:val="632423" w:themeColor="accent2" w:themeShade="80"/>
          <w:sz w:val="20"/>
        </w:rPr>
        <w:t xml:space="preserve">: Gerusalemme. </w:t>
      </w:r>
    </w:p>
    <w:p w:rsidR="003334C8" w:rsidRPr="001C249C" w:rsidRDefault="003334C8" w:rsidP="006114FA">
      <w:pPr>
        <w:pStyle w:val="Nessunaspaziatura"/>
        <w:jc w:val="both"/>
        <w:rPr>
          <w:color w:val="17365D" w:themeColor="text2" w:themeShade="BF"/>
          <w:sz w:val="20"/>
        </w:rPr>
      </w:pPr>
      <w:r w:rsidRPr="001C249C">
        <w:rPr>
          <w:color w:val="17365D" w:themeColor="text2" w:themeShade="BF"/>
          <w:sz w:val="20"/>
        </w:rPr>
        <w:t xml:space="preserve">Pensione completa. Al mattino visita del </w:t>
      </w:r>
      <w:r w:rsidRPr="001C249C">
        <w:rPr>
          <w:b/>
          <w:i/>
          <w:color w:val="17365D" w:themeColor="text2" w:themeShade="BF"/>
          <w:sz w:val="20"/>
        </w:rPr>
        <w:t>Sion</w:t>
      </w:r>
      <w:r w:rsidRPr="001C249C">
        <w:rPr>
          <w:i/>
          <w:color w:val="17365D" w:themeColor="text2" w:themeShade="BF"/>
          <w:sz w:val="20"/>
        </w:rPr>
        <w:t xml:space="preserve"> </w:t>
      </w:r>
      <w:r w:rsidRPr="001C249C">
        <w:rPr>
          <w:b/>
          <w:i/>
          <w:color w:val="17365D" w:themeColor="text2" w:themeShade="BF"/>
          <w:sz w:val="20"/>
        </w:rPr>
        <w:t>cristiano con il Cenacolo</w:t>
      </w:r>
      <w:r w:rsidRPr="001C249C">
        <w:rPr>
          <w:color w:val="17365D" w:themeColor="text2" w:themeShade="BF"/>
          <w:sz w:val="20"/>
        </w:rPr>
        <w:t xml:space="preserve">, la </w:t>
      </w:r>
      <w:r w:rsidR="009C55E5">
        <w:rPr>
          <w:b/>
          <w:i/>
          <w:color w:val="17365D" w:themeColor="text2" w:themeShade="BF"/>
          <w:sz w:val="20"/>
        </w:rPr>
        <w:t>B</w:t>
      </w:r>
      <w:r w:rsidRPr="001C249C">
        <w:rPr>
          <w:b/>
          <w:i/>
          <w:color w:val="17365D" w:themeColor="text2" w:themeShade="BF"/>
          <w:sz w:val="20"/>
        </w:rPr>
        <w:t>asilica della</w:t>
      </w:r>
      <w:r w:rsidR="005D7A44" w:rsidRPr="001C249C">
        <w:rPr>
          <w:b/>
          <w:i/>
          <w:color w:val="17365D" w:themeColor="text2" w:themeShade="BF"/>
          <w:sz w:val="20"/>
        </w:rPr>
        <w:t xml:space="preserve"> </w:t>
      </w:r>
      <w:r w:rsidRPr="001C249C">
        <w:rPr>
          <w:b/>
          <w:i/>
          <w:color w:val="17365D" w:themeColor="text2" w:themeShade="BF"/>
          <w:sz w:val="20"/>
        </w:rPr>
        <w:t>Dormizione di Maria</w:t>
      </w:r>
      <w:r w:rsidRPr="001C249C">
        <w:rPr>
          <w:color w:val="17365D" w:themeColor="text2" w:themeShade="BF"/>
          <w:sz w:val="20"/>
        </w:rPr>
        <w:t xml:space="preserve">, </w:t>
      </w:r>
      <w:r w:rsidR="009C55E5">
        <w:rPr>
          <w:b/>
          <w:i/>
          <w:color w:val="17365D" w:themeColor="text2" w:themeShade="BF"/>
          <w:sz w:val="20"/>
        </w:rPr>
        <w:t>C</w:t>
      </w:r>
      <w:r w:rsidRPr="001C249C">
        <w:rPr>
          <w:b/>
          <w:i/>
          <w:color w:val="17365D" w:themeColor="text2" w:themeShade="BF"/>
          <w:sz w:val="20"/>
        </w:rPr>
        <w:t xml:space="preserve">hiesa di San Pietro in </w:t>
      </w:r>
      <w:proofErr w:type="spellStart"/>
      <w:r w:rsidRPr="001C249C">
        <w:rPr>
          <w:b/>
          <w:i/>
          <w:color w:val="17365D" w:themeColor="text2" w:themeShade="BF"/>
          <w:sz w:val="20"/>
        </w:rPr>
        <w:t>Gallicantu</w:t>
      </w:r>
      <w:proofErr w:type="spellEnd"/>
      <w:r w:rsidRPr="001C249C">
        <w:rPr>
          <w:color w:val="17365D" w:themeColor="text2" w:themeShade="BF"/>
          <w:sz w:val="20"/>
        </w:rPr>
        <w:t>,</w:t>
      </w:r>
      <w:r w:rsidRPr="001C249C">
        <w:rPr>
          <w:b/>
          <w:i/>
          <w:color w:val="17365D" w:themeColor="text2" w:themeShade="BF"/>
          <w:sz w:val="20"/>
        </w:rPr>
        <w:t xml:space="preserve"> valle del </w:t>
      </w:r>
      <w:proofErr w:type="spellStart"/>
      <w:r w:rsidRPr="001C249C">
        <w:rPr>
          <w:b/>
          <w:i/>
          <w:color w:val="17365D" w:themeColor="text2" w:themeShade="BF"/>
          <w:sz w:val="20"/>
        </w:rPr>
        <w:t>Cedron</w:t>
      </w:r>
      <w:proofErr w:type="spellEnd"/>
      <w:r w:rsidRPr="001C249C">
        <w:rPr>
          <w:color w:val="17365D" w:themeColor="text2" w:themeShade="BF"/>
          <w:sz w:val="20"/>
        </w:rPr>
        <w:t xml:space="preserve">. </w:t>
      </w:r>
      <w:r w:rsidR="004C0385" w:rsidRPr="001C249C">
        <w:rPr>
          <w:b/>
          <w:color w:val="17365D" w:themeColor="text2" w:themeShade="BF"/>
          <w:sz w:val="20"/>
        </w:rPr>
        <w:t>Celebrazione della S. Messa</w:t>
      </w:r>
      <w:r w:rsidR="006D63DE" w:rsidRPr="001C249C">
        <w:rPr>
          <w:b/>
          <w:color w:val="17365D" w:themeColor="text2" w:themeShade="BF"/>
          <w:sz w:val="20"/>
        </w:rPr>
        <w:t xml:space="preserve">. </w:t>
      </w:r>
      <w:r w:rsidR="00873FCE">
        <w:rPr>
          <w:color w:val="17365D" w:themeColor="text2" w:themeShade="BF"/>
          <w:sz w:val="20"/>
        </w:rPr>
        <w:t xml:space="preserve">Nel pomeriggio visita </w:t>
      </w:r>
      <w:r w:rsidRPr="001C249C">
        <w:rPr>
          <w:color w:val="17365D" w:themeColor="text2" w:themeShade="BF"/>
          <w:sz w:val="20"/>
        </w:rPr>
        <w:t xml:space="preserve">ai </w:t>
      </w:r>
      <w:r w:rsidR="004C0385" w:rsidRPr="001C249C">
        <w:rPr>
          <w:b/>
          <w:i/>
          <w:color w:val="17365D" w:themeColor="text2" w:themeShade="BF"/>
          <w:sz w:val="20"/>
        </w:rPr>
        <w:t>S</w:t>
      </w:r>
      <w:r w:rsidRPr="001C249C">
        <w:rPr>
          <w:b/>
          <w:i/>
          <w:color w:val="17365D" w:themeColor="text2" w:themeShade="BF"/>
          <w:sz w:val="20"/>
        </w:rPr>
        <w:t xml:space="preserve">antuari di </w:t>
      </w:r>
      <w:proofErr w:type="spellStart"/>
      <w:r w:rsidR="00866456" w:rsidRPr="001C249C">
        <w:rPr>
          <w:b/>
          <w:i/>
          <w:color w:val="17365D" w:themeColor="text2" w:themeShade="BF"/>
          <w:sz w:val="20"/>
        </w:rPr>
        <w:t>A</w:t>
      </w:r>
      <w:r w:rsidRPr="001C249C">
        <w:rPr>
          <w:b/>
          <w:i/>
          <w:color w:val="17365D" w:themeColor="text2" w:themeShade="BF"/>
          <w:sz w:val="20"/>
        </w:rPr>
        <w:t>in</w:t>
      </w:r>
      <w:proofErr w:type="spellEnd"/>
      <w:r w:rsidR="00866456" w:rsidRPr="001C249C">
        <w:rPr>
          <w:b/>
          <w:i/>
          <w:color w:val="17365D" w:themeColor="text2" w:themeShade="BF"/>
          <w:sz w:val="20"/>
        </w:rPr>
        <w:t xml:space="preserve"> </w:t>
      </w:r>
      <w:proofErr w:type="spellStart"/>
      <w:r w:rsidRPr="001C249C">
        <w:rPr>
          <w:b/>
          <w:i/>
          <w:color w:val="17365D" w:themeColor="text2" w:themeShade="BF"/>
          <w:sz w:val="20"/>
        </w:rPr>
        <w:t>Karem</w:t>
      </w:r>
      <w:proofErr w:type="spellEnd"/>
      <w:r w:rsidRPr="001C249C">
        <w:rPr>
          <w:color w:val="17365D" w:themeColor="text2" w:themeShade="BF"/>
          <w:sz w:val="20"/>
        </w:rPr>
        <w:t xml:space="preserve"> che ricordano la visita di Maria a Santa Elisabetta e la</w:t>
      </w:r>
      <w:r w:rsidR="00866456" w:rsidRPr="001C249C">
        <w:rPr>
          <w:color w:val="17365D" w:themeColor="text2" w:themeShade="BF"/>
          <w:sz w:val="20"/>
        </w:rPr>
        <w:t xml:space="preserve"> </w:t>
      </w:r>
      <w:r w:rsidRPr="001C249C">
        <w:rPr>
          <w:color w:val="17365D" w:themeColor="text2" w:themeShade="BF"/>
          <w:sz w:val="20"/>
        </w:rPr>
        <w:t>nascita di San Giovanni Battista.</w:t>
      </w:r>
    </w:p>
    <w:p w:rsidR="003334C8" w:rsidRPr="00C41AE8" w:rsidRDefault="003334C8" w:rsidP="006114FA">
      <w:pPr>
        <w:pStyle w:val="Nessunaspaziatura"/>
        <w:jc w:val="both"/>
        <w:rPr>
          <w:color w:val="17365D" w:themeColor="text2" w:themeShade="BF"/>
          <w:sz w:val="6"/>
        </w:rPr>
      </w:pPr>
    </w:p>
    <w:p w:rsidR="003334C8" w:rsidRPr="0071716F" w:rsidRDefault="006D63DE" w:rsidP="006114FA">
      <w:pPr>
        <w:pStyle w:val="Nessunaspaziatura"/>
        <w:jc w:val="both"/>
        <w:rPr>
          <w:b/>
          <w:color w:val="632423" w:themeColor="accent2" w:themeShade="80"/>
          <w:sz w:val="20"/>
        </w:rPr>
      </w:pPr>
      <w:r w:rsidRPr="0071716F">
        <w:rPr>
          <w:b/>
          <w:color w:val="632423" w:themeColor="accent2" w:themeShade="80"/>
          <w:sz w:val="20"/>
        </w:rPr>
        <w:t>5 settembre</w:t>
      </w:r>
      <w:r w:rsidR="003334C8" w:rsidRPr="0071716F">
        <w:rPr>
          <w:b/>
          <w:color w:val="632423" w:themeColor="accent2" w:themeShade="80"/>
          <w:sz w:val="20"/>
        </w:rPr>
        <w:t xml:space="preserve">: Gerusalemme - </w:t>
      </w:r>
      <w:proofErr w:type="spellStart"/>
      <w:r w:rsidR="003334C8" w:rsidRPr="0071716F">
        <w:rPr>
          <w:b/>
          <w:color w:val="632423" w:themeColor="accent2" w:themeShade="80"/>
          <w:sz w:val="20"/>
        </w:rPr>
        <w:t>Tel</w:t>
      </w:r>
      <w:proofErr w:type="spellEnd"/>
      <w:r w:rsidR="003334C8" w:rsidRPr="0071716F">
        <w:rPr>
          <w:b/>
          <w:color w:val="632423" w:themeColor="accent2" w:themeShade="80"/>
          <w:sz w:val="20"/>
        </w:rPr>
        <w:t xml:space="preserve"> Aviv</w:t>
      </w:r>
      <w:r w:rsidR="000A13EB">
        <w:rPr>
          <w:b/>
          <w:color w:val="632423" w:themeColor="accent2" w:themeShade="80"/>
          <w:sz w:val="20"/>
        </w:rPr>
        <w:t xml:space="preserve"> </w:t>
      </w:r>
      <w:r w:rsidR="003334C8" w:rsidRPr="0071716F">
        <w:rPr>
          <w:b/>
          <w:color w:val="632423" w:themeColor="accent2" w:themeShade="80"/>
          <w:sz w:val="20"/>
        </w:rPr>
        <w:t>–</w:t>
      </w:r>
      <w:r w:rsidR="000A13EB">
        <w:rPr>
          <w:b/>
          <w:color w:val="632423" w:themeColor="accent2" w:themeShade="80"/>
          <w:sz w:val="20"/>
        </w:rPr>
        <w:t xml:space="preserve"> </w:t>
      </w:r>
      <w:r w:rsidR="003334C8" w:rsidRPr="0071716F">
        <w:rPr>
          <w:b/>
          <w:color w:val="632423" w:themeColor="accent2" w:themeShade="80"/>
          <w:sz w:val="20"/>
        </w:rPr>
        <w:t xml:space="preserve">Bari . </w:t>
      </w:r>
    </w:p>
    <w:p w:rsidR="003334C8" w:rsidRPr="00873FCE" w:rsidRDefault="003334C8" w:rsidP="006114FA">
      <w:pPr>
        <w:pStyle w:val="Nessunaspaziatura"/>
        <w:jc w:val="both"/>
        <w:rPr>
          <w:color w:val="17365D" w:themeColor="text2" w:themeShade="BF"/>
          <w:sz w:val="20"/>
        </w:rPr>
      </w:pPr>
      <w:r w:rsidRPr="00873FCE">
        <w:rPr>
          <w:color w:val="17365D" w:themeColor="text2" w:themeShade="BF"/>
          <w:sz w:val="20"/>
        </w:rPr>
        <w:t xml:space="preserve">Colazione. </w:t>
      </w:r>
      <w:r w:rsidR="006D63DE" w:rsidRPr="00873FCE">
        <w:rPr>
          <w:b/>
          <w:color w:val="17365D" w:themeColor="text2" w:themeShade="BF"/>
          <w:sz w:val="20"/>
        </w:rPr>
        <w:t xml:space="preserve">Celebrazione della S. Messa </w:t>
      </w:r>
      <w:r w:rsidR="00873FCE" w:rsidRPr="00873FCE">
        <w:rPr>
          <w:color w:val="17365D" w:themeColor="text2" w:themeShade="BF"/>
          <w:sz w:val="20"/>
        </w:rPr>
        <w:t>ed al termine proseguimento per</w:t>
      </w:r>
      <w:r w:rsidR="00A839BB" w:rsidRPr="00873FCE">
        <w:rPr>
          <w:color w:val="17365D" w:themeColor="text2" w:themeShade="BF"/>
          <w:sz w:val="20"/>
        </w:rPr>
        <w:t xml:space="preserve"> </w:t>
      </w:r>
      <w:r w:rsidR="00A839BB" w:rsidRPr="00873FCE">
        <w:rPr>
          <w:b/>
          <w:color w:val="17365D" w:themeColor="text2" w:themeShade="BF"/>
          <w:sz w:val="20"/>
        </w:rPr>
        <w:t>Emmaus</w:t>
      </w:r>
      <w:r w:rsidR="00873FCE">
        <w:rPr>
          <w:b/>
          <w:color w:val="17365D" w:themeColor="text2" w:themeShade="BF"/>
          <w:sz w:val="20"/>
        </w:rPr>
        <w:t>,</w:t>
      </w:r>
      <w:r w:rsidR="0071716F" w:rsidRPr="00873FCE">
        <w:rPr>
          <w:color w:val="17365D" w:themeColor="text2" w:themeShade="BF"/>
          <w:sz w:val="20"/>
        </w:rPr>
        <w:t xml:space="preserve"> </w:t>
      </w:r>
      <w:r w:rsidR="00873FCE" w:rsidRPr="00873FCE">
        <w:rPr>
          <w:color w:val="17365D" w:themeColor="text2" w:themeShade="BF"/>
          <w:sz w:val="20"/>
          <w:szCs w:val="20"/>
        </w:rPr>
        <w:t xml:space="preserve">antica città della </w:t>
      </w:r>
      <w:hyperlink r:id="rId10" w:tooltip="Palestina" w:history="1">
        <w:r w:rsidR="00873FCE" w:rsidRPr="00873FCE">
          <w:rPr>
            <w:color w:val="17365D" w:themeColor="text2" w:themeShade="BF"/>
            <w:sz w:val="20"/>
            <w:szCs w:val="20"/>
          </w:rPr>
          <w:t>Palestina</w:t>
        </w:r>
      </w:hyperlink>
      <w:r w:rsidR="00873FCE">
        <w:rPr>
          <w:color w:val="17365D" w:themeColor="text2" w:themeShade="BF"/>
          <w:sz w:val="20"/>
          <w:szCs w:val="20"/>
        </w:rPr>
        <w:t xml:space="preserve">, </w:t>
      </w:r>
      <w:r w:rsidR="00873FCE" w:rsidRPr="00873FCE">
        <w:rPr>
          <w:color w:val="17365D" w:themeColor="text2" w:themeShade="BF"/>
          <w:sz w:val="20"/>
          <w:szCs w:val="20"/>
        </w:rPr>
        <w:t>menzionat</w:t>
      </w:r>
      <w:r w:rsidR="00C41AE8">
        <w:rPr>
          <w:color w:val="17365D" w:themeColor="text2" w:themeShade="BF"/>
          <w:sz w:val="20"/>
          <w:szCs w:val="20"/>
        </w:rPr>
        <w:t>a</w:t>
      </w:r>
      <w:r w:rsidR="00873FCE" w:rsidRPr="00873FCE">
        <w:rPr>
          <w:color w:val="17365D" w:themeColor="text2" w:themeShade="BF"/>
          <w:sz w:val="20"/>
          <w:szCs w:val="20"/>
        </w:rPr>
        <w:t xml:space="preserve"> nel </w:t>
      </w:r>
      <w:hyperlink r:id="rId11" w:tooltip="Vangelo di Luca" w:history="1">
        <w:r w:rsidR="00873FCE" w:rsidRPr="00873FCE">
          <w:rPr>
            <w:color w:val="17365D" w:themeColor="text2" w:themeShade="BF"/>
            <w:sz w:val="20"/>
            <w:szCs w:val="20"/>
          </w:rPr>
          <w:t>Vangelo di Luca</w:t>
        </w:r>
      </w:hyperlink>
      <w:r w:rsidR="00873FCE">
        <w:rPr>
          <w:color w:val="17365D" w:themeColor="text2" w:themeShade="BF"/>
          <w:sz w:val="20"/>
          <w:szCs w:val="20"/>
        </w:rPr>
        <w:t xml:space="preserve"> e </w:t>
      </w:r>
      <w:r w:rsidR="00873FCE" w:rsidRPr="00873FCE">
        <w:rPr>
          <w:color w:val="17365D" w:themeColor="text2" w:themeShade="BF"/>
          <w:sz w:val="20"/>
          <w:szCs w:val="20"/>
        </w:rPr>
        <w:t xml:space="preserve">celebre per la prima apparizione di </w:t>
      </w:r>
      <w:hyperlink r:id="rId12" w:tooltip="Gesù" w:history="1">
        <w:r w:rsidR="00873FCE" w:rsidRPr="00873FCE">
          <w:rPr>
            <w:color w:val="17365D" w:themeColor="text2" w:themeShade="BF"/>
            <w:sz w:val="20"/>
            <w:szCs w:val="20"/>
          </w:rPr>
          <w:t>Gesù</w:t>
        </w:r>
      </w:hyperlink>
      <w:r w:rsidR="00873FCE" w:rsidRPr="00873FCE">
        <w:rPr>
          <w:color w:val="17365D" w:themeColor="text2" w:themeShade="BF"/>
          <w:sz w:val="20"/>
          <w:szCs w:val="20"/>
        </w:rPr>
        <w:t xml:space="preserve"> ai discepoli.</w:t>
      </w:r>
      <w:r w:rsidR="00873FCE">
        <w:rPr>
          <w:color w:val="17365D" w:themeColor="text2" w:themeShade="BF"/>
          <w:sz w:val="20"/>
          <w:szCs w:val="20"/>
        </w:rPr>
        <w:t xml:space="preserve"> Indi </w:t>
      </w:r>
      <w:r w:rsidRPr="00873FCE">
        <w:rPr>
          <w:color w:val="17365D" w:themeColor="text2" w:themeShade="BF"/>
          <w:sz w:val="20"/>
        </w:rPr>
        <w:t xml:space="preserve">trasferimento all’aeroporto di </w:t>
      </w:r>
      <w:proofErr w:type="spellStart"/>
      <w:r w:rsidRPr="00873FCE">
        <w:rPr>
          <w:b/>
          <w:color w:val="17365D" w:themeColor="text2" w:themeShade="BF"/>
          <w:sz w:val="20"/>
        </w:rPr>
        <w:t>Tel</w:t>
      </w:r>
      <w:proofErr w:type="spellEnd"/>
      <w:r w:rsidRPr="00873FCE">
        <w:rPr>
          <w:b/>
          <w:color w:val="17365D" w:themeColor="text2" w:themeShade="BF"/>
          <w:sz w:val="20"/>
        </w:rPr>
        <w:t xml:space="preserve"> Aviv</w:t>
      </w:r>
      <w:r w:rsidR="006D63DE" w:rsidRPr="00873FCE">
        <w:rPr>
          <w:color w:val="17365D" w:themeColor="text2" w:themeShade="BF"/>
          <w:sz w:val="20"/>
        </w:rPr>
        <w:t xml:space="preserve">, disbrigo delle formalità d’imbarco e partenza </w:t>
      </w:r>
      <w:r w:rsidR="004C0385" w:rsidRPr="00873FCE">
        <w:rPr>
          <w:color w:val="17365D" w:themeColor="text2" w:themeShade="BF"/>
          <w:sz w:val="20"/>
        </w:rPr>
        <w:t xml:space="preserve">con </w:t>
      </w:r>
      <w:r w:rsidR="004C0385" w:rsidRPr="00873FCE">
        <w:rPr>
          <w:b/>
          <w:color w:val="17365D" w:themeColor="text2" w:themeShade="BF"/>
          <w:sz w:val="20"/>
        </w:rPr>
        <w:t>volo diretto</w:t>
      </w:r>
      <w:r w:rsidR="004C0385" w:rsidRPr="00873FCE">
        <w:rPr>
          <w:color w:val="17365D" w:themeColor="text2" w:themeShade="BF"/>
          <w:sz w:val="20"/>
        </w:rPr>
        <w:t xml:space="preserve"> per </w:t>
      </w:r>
      <w:r w:rsidR="004C0385" w:rsidRPr="00873FCE">
        <w:rPr>
          <w:b/>
          <w:color w:val="17365D" w:themeColor="text2" w:themeShade="BF"/>
          <w:sz w:val="20"/>
        </w:rPr>
        <w:t>Bari</w:t>
      </w:r>
      <w:r w:rsidR="004C0385" w:rsidRPr="00873FCE">
        <w:rPr>
          <w:color w:val="17365D" w:themeColor="text2" w:themeShade="BF"/>
          <w:sz w:val="20"/>
        </w:rPr>
        <w:t>, giungendovi nel pomeriggio.</w:t>
      </w:r>
    </w:p>
    <w:p w:rsidR="001C249C" w:rsidRPr="00C41AE8" w:rsidRDefault="001C249C" w:rsidP="006114FA">
      <w:pPr>
        <w:pStyle w:val="Nessunaspaziatura"/>
        <w:jc w:val="both"/>
        <w:rPr>
          <w:color w:val="17365D" w:themeColor="text2" w:themeShade="BF"/>
          <w:sz w:val="8"/>
        </w:rPr>
      </w:pPr>
    </w:p>
    <w:p w:rsidR="008C6024" w:rsidRPr="001C249C" w:rsidRDefault="00953F45" w:rsidP="008C6024">
      <w:pPr>
        <w:pStyle w:val="Nessunaspaziatura"/>
        <w:jc w:val="center"/>
        <w:rPr>
          <w:b/>
          <w:color w:val="632423" w:themeColor="accent2" w:themeShade="80"/>
          <w:sz w:val="28"/>
        </w:rPr>
      </w:pPr>
      <w:r w:rsidRPr="001C249C">
        <w:rPr>
          <w:b/>
          <w:color w:val="632423" w:themeColor="accent2" w:themeShade="80"/>
          <w:sz w:val="28"/>
        </w:rPr>
        <w:t>Q</w:t>
      </w:r>
      <w:r w:rsidR="008C6024" w:rsidRPr="001C249C">
        <w:rPr>
          <w:b/>
          <w:color w:val="632423" w:themeColor="accent2" w:themeShade="80"/>
          <w:sz w:val="28"/>
        </w:rPr>
        <w:t>uota di partecipazione € 1.3</w:t>
      </w:r>
      <w:r w:rsidR="006F12CD">
        <w:rPr>
          <w:b/>
          <w:color w:val="632423" w:themeColor="accent2" w:themeShade="80"/>
          <w:sz w:val="28"/>
        </w:rPr>
        <w:t>8</w:t>
      </w:r>
      <w:r w:rsidR="008C6024" w:rsidRPr="001C249C">
        <w:rPr>
          <w:b/>
          <w:color w:val="632423" w:themeColor="accent2" w:themeShade="80"/>
          <w:sz w:val="28"/>
        </w:rPr>
        <w:t>5,00 a persona</w:t>
      </w:r>
      <w:r w:rsidR="00615461" w:rsidRPr="00615461">
        <w:rPr>
          <w:b/>
          <w:color w:val="632423" w:themeColor="accent2" w:themeShade="80"/>
          <w:sz w:val="20"/>
        </w:rPr>
        <w:t xml:space="preserve"> (salvo adeguamento carburante)</w:t>
      </w:r>
    </w:p>
    <w:p w:rsidR="008C6024" w:rsidRPr="001C249C" w:rsidRDefault="008C6024" w:rsidP="008C6024">
      <w:pPr>
        <w:pStyle w:val="Nessunaspaziatura"/>
        <w:jc w:val="center"/>
        <w:rPr>
          <w:b/>
          <w:color w:val="632423" w:themeColor="accent2" w:themeShade="80"/>
          <w:sz w:val="28"/>
        </w:rPr>
      </w:pPr>
      <w:r w:rsidRPr="001C249C">
        <w:rPr>
          <w:b/>
          <w:color w:val="632423" w:themeColor="accent2" w:themeShade="80"/>
          <w:sz w:val="28"/>
        </w:rPr>
        <w:t>Quota individuale di gestione pratica € 35,00</w:t>
      </w:r>
    </w:p>
    <w:p w:rsidR="001C249C" w:rsidRDefault="008C6024" w:rsidP="00032760">
      <w:pPr>
        <w:pStyle w:val="Nessunaspaziatura"/>
        <w:jc w:val="center"/>
        <w:rPr>
          <w:b/>
          <w:color w:val="632423" w:themeColor="accent2" w:themeShade="80"/>
          <w:sz w:val="28"/>
        </w:rPr>
      </w:pPr>
      <w:r w:rsidRPr="001C249C">
        <w:rPr>
          <w:b/>
          <w:color w:val="632423" w:themeColor="accent2" w:themeShade="80"/>
          <w:sz w:val="28"/>
        </w:rPr>
        <w:t>Supplemento camera singola € 325,00</w:t>
      </w:r>
    </w:p>
    <w:p w:rsidR="001C249C" w:rsidRPr="0071716F" w:rsidRDefault="006F12CD" w:rsidP="00032760">
      <w:pPr>
        <w:pStyle w:val="Nessunaspaziatura"/>
        <w:jc w:val="center"/>
        <w:rPr>
          <w:b/>
          <w:color w:val="632423" w:themeColor="accent2" w:themeShade="80"/>
          <w:sz w:val="6"/>
        </w:rPr>
      </w:pPr>
      <w:r>
        <w:rPr>
          <w:b/>
          <w:color w:val="632423" w:themeColor="accent2" w:themeShade="80"/>
          <w:sz w:val="6"/>
        </w:rPr>
        <w:t xml:space="preserve"> </w:t>
      </w:r>
    </w:p>
    <w:p w:rsidR="00032760" w:rsidRPr="001C249C" w:rsidRDefault="00032760" w:rsidP="00032760">
      <w:pPr>
        <w:pStyle w:val="Nessunaspaziatura"/>
        <w:jc w:val="center"/>
        <w:rPr>
          <w:b/>
          <w:color w:val="632423" w:themeColor="accent2" w:themeShade="80"/>
          <w:sz w:val="24"/>
          <w:u w:val="single"/>
        </w:rPr>
      </w:pPr>
      <w:r w:rsidRPr="0071716F">
        <w:rPr>
          <w:b/>
          <w:color w:val="632423" w:themeColor="accent2" w:themeShade="80"/>
          <w:sz w:val="28"/>
          <w:u w:val="single"/>
        </w:rPr>
        <w:t>Acconto di € 350,00 a persona da versare entro il 29 Marzo 2013</w:t>
      </w:r>
    </w:p>
    <w:p w:rsidR="003334C8" w:rsidRPr="00B645BE" w:rsidRDefault="003334C8" w:rsidP="008C6024">
      <w:pPr>
        <w:pStyle w:val="Nessunaspaziatura"/>
        <w:jc w:val="both"/>
        <w:rPr>
          <w:rFonts w:ascii="Comic Sans MS" w:hAnsi="Comic Sans MS"/>
          <w:b/>
          <w:color w:val="17365D" w:themeColor="text2" w:themeShade="BF"/>
          <w:sz w:val="16"/>
        </w:rPr>
      </w:pPr>
      <w:r w:rsidRPr="00B645BE">
        <w:rPr>
          <w:rFonts w:ascii="Comic Sans MS" w:hAnsi="Comic Sans MS"/>
          <w:b/>
          <w:color w:val="17365D" w:themeColor="text2" w:themeShade="BF"/>
          <w:sz w:val="16"/>
        </w:rPr>
        <w:lastRenderedPageBreak/>
        <w:t>La quota comprende:</w:t>
      </w:r>
    </w:p>
    <w:p w:rsidR="00032760" w:rsidRPr="00B645BE" w:rsidRDefault="00032760" w:rsidP="001C249C">
      <w:pPr>
        <w:pStyle w:val="Nessunaspaziatura"/>
        <w:jc w:val="both"/>
        <w:rPr>
          <w:rFonts w:ascii="Comic Sans MS" w:hAnsi="Comic Sans MS"/>
          <w:b/>
          <w:color w:val="17365D" w:themeColor="text2" w:themeShade="BF"/>
          <w:sz w:val="14"/>
        </w:rPr>
      </w:pPr>
      <w:r w:rsidRPr="00B645BE">
        <w:rPr>
          <w:rFonts w:ascii="Comic Sans MS" w:hAnsi="Comic Sans MS"/>
          <w:color w:val="17365D" w:themeColor="text2" w:themeShade="BF"/>
          <w:sz w:val="16"/>
        </w:rPr>
        <w:t>p</w:t>
      </w:r>
      <w:r w:rsidR="003334C8" w:rsidRPr="00B645BE">
        <w:rPr>
          <w:rFonts w:ascii="Comic Sans MS" w:hAnsi="Comic Sans MS"/>
          <w:color w:val="17365D" w:themeColor="text2" w:themeShade="BF"/>
          <w:sz w:val="16"/>
        </w:rPr>
        <w:t>assaggio aereo in classe turistica Bari/</w:t>
      </w:r>
      <w:proofErr w:type="spellStart"/>
      <w:r w:rsidR="003334C8" w:rsidRPr="00B645BE">
        <w:rPr>
          <w:rFonts w:ascii="Comic Sans MS" w:hAnsi="Comic Sans MS"/>
          <w:color w:val="17365D" w:themeColor="text2" w:themeShade="BF"/>
          <w:sz w:val="16"/>
        </w:rPr>
        <w:t>Tel</w:t>
      </w:r>
      <w:proofErr w:type="spellEnd"/>
      <w:r w:rsidR="003334C8" w:rsidRPr="00B645BE">
        <w:rPr>
          <w:rFonts w:ascii="Comic Sans MS" w:hAnsi="Comic Sans MS"/>
          <w:color w:val="17365D" w:themeColor="text2" w:themeShade="BF"/>
          <w:sz w:val="16"/>
        </w:rPr>
        <w:t xml:space="preserve"> </w:t>
      </w:r>
      <w:r w:rsidRPr="00B645BE">
        <w:rPr>
          <w:rFonts w:ascii="Comic Sans MS" w:hAnsi="Comic Sans MS"/>
          <w:color w:val="17365D" w:themeColor="text2" w:themeShade="BF"/>
          <w:sz w:val="16"/>
        </w:rPr>
        <w:t xml:space="preserve">Aviv/Bari con voli noleggiati; </w:t>
      </w:r>
      <w:r w:rsidRPr="00B645BE">
        <w:rPr>
          <w:rFonts w:ascii="Comic Sans MS" w:hAnsi="Comic Sans MS"/>
          <w:color w:val="17365D"/>
          <w:sz w:val="16"/>
        </w:rPr>
        <w:t xml:space="preserve">tasse aeroportuali (tasse di imbarco/tasse di sicurezza/tasse comunali); </w:t>
      </w:r>
      <w:r w:rsidR="008C6024" w:rsidRPr="00B645BE">
        <w:rPr>
          <w:rFonts w:ascii="Comic Sans MS" w:hAnsi="Comic Sans MS"/>
          <w:color w:val="17365D" w:themeColor="text2" w:themeShade="BF"/>
          <w:sz w:val="16"/>
        </w:rPr>
        <w:t>t</w:t>
      </w:r>
      <w:r w:rsidR="003334C8" w:rsidRPr="00B645BE">
        <w:rPr>
          <w:rFonts w:ascii="Comic Sans MS" w:hAnsi="Comic Sans MS"/>
          <w:color w:val="17365D" w:themeColor="text2" w:themeShade="BF"/>
          <w:sz w:val="16"/>
        </w:rPr>
        <w:t>rasferimenti in pullman da/per l’aeroporto in Israele</w:t>
      </w:r>
      <w:r w:rsidRPr="00B645BE">
        <w:rPr>
          <w:rFonts w:ascii="Comic Sans MS" w:hAnsi="Comic Sans MS"/>
          <w:color w:val="17365D" w:themeColor="text2" w:themeShade="BF"/>
          <w:sz w:val="16"/>
        </w:rPr>
        <w:t>;</w:t>
      </w:r>
      <w:r w:rsidR="003334C8" w:rsidRPr="00B645BE">
        <w:rPr>
          <w:rFonts w:ascii="Comic Sans MS" w:hAnsi="Comic Sans MS"/>
          <w:color w:val="17365D" w:themeColor="text2" w:themeShade="BF"/>
          <w:sz w:val="16"/>
        </w:rPr>
        <w:t xml:space="preserve"> </w:t>
      </w:r>
      <w:r w:rsidRPr="00B645BE">
        <w:rPr>
          <w:rFonts w:ascii="Comic Sans MS" w:hAnsi="Comic Sans MS"/>
          <w:color w:val="17365D" w:themeColor="text2" w:themeShade="BF"/>
          <w:sz w:val="16"/>
        </w:rPr>
        <w:t>a</w:t>
      </w:r>
      <w:r w:rsidR="003334C8" w:rsidRPr="00B645BE">
        <w:rPr>
          <w:rFonts w:ascii="Comic Sans MS" w:hAnsi="Comic Sans MS"/>
          <w:color w:val="17365D" w:themeColor="text2" w:themeShade="BF"/>
          <w:sz w:val="16"/>
        </w:rPr>
        <w:t xml:space="preserve">lloggio in alberghi di </w:t>
      </w:r>
      <w:r w:rsidR="008C6024" w:rsidRPr="00B645BE">
        <w:rPr>
          <w:rFonts w:ascii="Comic Sans MS" w:hAnsi="Comic Sans MS"/>
          <w:b/>
          <w:color w:val="17365D" w:themeColor="text2" w:themeShade="BF"/>
          <w:sz w:val="16"/>
        </w:rPr>
        <w:t>prima</w:t>
      </w:r>
      <w:r w:rsidR="003334C8" w:rsidRPr="00B645BE">
        <w:rPr>
          <w:rFonts w:ascii="Comic Sans MS" w:hAnsi="Comic Sans MS"/>
          <w:b/>
          <w:color w:val="17365D" w:themeColor="text2" w:themeShade="BF"/>
          <w:sz w:val="16"/>
        </w:rPr>
        <w:t xml:space="preserve"> categoria</w:t>
      </w:r>
      <w:r w:rsidR="00953F45" w:rsidRPr="00B645BE">
        <w:rPr>
          <w:rFonts w:ascii="Comic Sans MS" w:hAnsi="Comic Sans MS"/>
          <w:b/>
          <w:color w:val="17365D" w:themeColor="text2" w:themeShade="BF"/>
          <w:sz w:val="16"/>
        </w:rPr>
        <w:t>,</w:t>
      </w:r>
      <w:r w:rsidR="003334C8" w:rsidRPr="00B645BE">
        <w:rPr>
          <w:rFonts w:ascii="Comic Sans MS" w:hAnsi="Comic Sans MS"/>
          <w:b/>
          <w:color w:val="17365D" w:themeColor="text2" w:themeShade="BF"/>
          <w:sz w:val="16"/>
        </w:rPr>
        <w:t xml:space="preserve"> </w:t>
      </w:r>
      <w:r w:rsidR="003334C8" w:rsidRPr="00B645BE">
        <w:rPr>
          <w:rFonts w:ascii="Comic Sans MS" w:hAnsi="Comic Sans MS"/>
          <w:color w:val="17365D" w:themeColor="text2" w:themeShade="BF"/>
          <w:sz w:val="16"/>
        </w:rPr>
        <w:t>in camere a due letti con bagno o doccia</w:t>
      </w:r>
      <w:r w:rsidRPr="00B645BE">
        <w:rPr>
          <w:rFonts w:ascii="Comic Sans MS" w:hAnsi="Comic Sans MS"/>
          <w:color w:val="17365D" w:themeColor="text2" w:themeShade="BF"/>
          <w:sz w:val="16"/>
        </w:rPr>
        <w:t>;</w:t>
      </w:r>
      <w:r w:rsidR="003334C8" w:rsidRPr="00B645BE">
        <w:rPr>
          <w:rFonts w:ascii="Comic Sans MS" w:hAnsi="Comic Sans MS"/>
          <w:color w:val="17365D" w:themeColor="text2" w:themeShade="BF"/>
          <w:sz w:val="16"/>
        </w:rPr>
        <w:t xml:space="preserve"> </w:t>
      </w:r>
      <w:r w:rsidRPr="00B645BE">
        <w:rPr>
          <w:rFonts w:ascii="Comic Sans MS" w:hAnsi="Comic Sans MS"/>
          <w:color w:val="17365D" w:themeColor="text2" w:themeShade="BF"/>
          <w:sz w:val="16"/>
        </w:rPr>
        <w:t>p</w:t>
      </w:r>
      <w:r w:rsidR="003334C8" w:rsidRPr="00B645BE">
        <w:rPr>
          <w:rFonts w:ascii="Comic Sans MS" w:hAnsi="Comic Sans MS"/>
          <w:color w:val="17365D" w:themeColor="text2" w:themeShade="BF"/>
          <w:sz w:val="16"/>
        </w:rPr>
        <w:t xml:space="preserve">ensione completa dalla cena del 1° giorno alla colazione dell’8° giorno </w:t>
      </w:r>
      <w:r w:rsidRPr="00B645BE">
        <w:rPr>
          <w:rFonts w:ascii="Comic Sans MS" w:hAnsi="Comic Sans MS"/>
          <w:color w:val="17365D" w:themeColor="text2" w:themeShade="BF"/>
          <w:sz w:val="16"/>
        </w:rPr>
        <w:t>(bevande escluse);</w:t>
      </w:r>
      <w:r w:rsidR="001C249C" w:rsidRPr="00B645BE">
        <w:rPr>
          <w:rFonts w:ascii="Comic Sans MS" w:hAnsi="Comic Sans MS"/>
          <w:color w:val="17365D" w:themeColor="text2" w:themeShade="BF"/>
          <w:sz w:val="16"/>
        </w:rPr>
        <w:t xml:space="preserve"> </w:t>
      </w:r>
      <w:r w:rsidR="008C6024" w:rsidRPr="00B645BE">
        <w:rPr>
          <w:rFonts w:ascii="Comic Sans MS" w:hAnsi="Comic Sans MS"/>
          <w:color w:val="17365D" w:themeColor="text2" w:themeShade="BF"/>
          <w:sz w:val="16"/>
        </w:rPr>
        <w:t>t</w:t>
      </w:r>
      <w:r w:rsidR="003334C8" w:rsidRPr="00B645BE">
        <w:rPr>
          <w:rFonts w:ascii="Comic Sans MS" w:hAnsi="Comic Sans MS"/>
          <w:color w:val="17365D" w:themeColor="text2" w:themeShade="BF"/>
          <w:sz w:val="16"/>
        </w:rPr>
        <w:t>our in pullman, visite ed escursioni come da programma</w:t>
      </w:r>
      <w:r w:rsidRPr="00B645BE">
        <w:rPr>
          <w:rFonts w:ascii="Comic Sans MS" w:hAnsi="Comic Sans MS"/>
          <w:color w:val="17365D" w:themeColor="text2" w:themeShade="BF"/>
          <w:sz w:val="16"/>
        </w:rPr>
        <w:t>;</w:t>
      </w:r>
      <w:r w:rsidR="003334C8" w:rsidRPr="00B645BE">
        <w:rPr>
          <w:rFonts w:ascii="Comic Sans MS" w:hAnsi="Comic Sans MS"/>
          <w:color w:val="17365D" w:themeColor="text2" w:themeShade="BF"/>
          <w:sz w:val="16"/>
        </w:rPr>
        <w:t xml:space="preserve"> </w:t>
      </w:r>
      <w:r w:rsidRPr="00B645BE">
        <w:rPr>
          <w:rFonts w:ascii="Comic Sans MS" w:hAnsi="Comic Sans MS"/>
          <w:color w:val="17365D" w:themeColor="text2" w:themeShade="BF"/>
          <w:sz w:val="16"/>
        </w:rPr>
        <w:t>i</w:t>
      </w:r>
      <w:r w:rsidR="003334C8" w:rsidRPr="00B645BE">
        <w:rPr>
          <w:rFonts w:ascii="Comic Sans MS" w:hAnsi="Comic Sans MS"/>
          <w:color w:val="17365D" w:themeColor="text2" w:themeShade="BF"/>
          <w:sz w:val="16"/>
        </w:rPr>
        <w:t xml:space="preserve">ngressi compresi: </w:t>
      </w:r>
      <w:proofErr w:type="spellStart"/>
      <w:r w:rsidR="003334C8" w:rsidRPr="00B645BE">
        <w:rPr>
          <w:rFonts w:ascii="Comic Sans MS" w:hAnsi="Comic Sans MS"/>
          <w:color w:val="17365D" w:themeColor="text2" w:themeShade="BF"/>
          <w:sz w:val="16"/>
        </w:rPr>
        <w:t>Sefforis</w:t>
      </w:r>
      <w:proofErr w:type="spellEnd"/>
      <w:r w:rsidR="003334C8" w:rsidRPr="00B645BE">
        <w:rPr>
          <w:rFonts w:ascii="Comic Sans MS" w:hAnsi="Comic Sans MS"/>
          <w:color w:val="17365D" w:themeColor="text2" w:themeShade="BF"/>
          <w:sz w:val="16"/>
        </w:rPr>
        <w:t xml:space="preserve">, </w:t>
      </w:r>
      <w:r w:rsidR="00615461" w:rsidRPr="00B645BE">
        <w:rPr>
          <w:rFonts w:ascii="Comic Sans MS" w:hAnsi="Comic Sans MS"/>
          <w:color w:val="17365D" w:themeColor="text2" w:themeShade="BF"/>
          <w:sz w:val="16"/>
        </w:rPr>
        <w:t>M</w:t>
      </w:r>
      <w:r w:rsidR="003334C8" w:rsidRPr="00B645BE">
        <w:rPr>
          <w:rFonts w:ascii="Comic Sans MS" w:hAnsi="Comic Sans MS"/>
          <w:color w:val="17365D" w:themeColor="text2" w:themeShade="BF"/>
          <w:sz w:val="16"/>
        </w:rPr>
        <w:t>useo</w:t>
      </w:r>
      <w:r w:rsidRPr="00B645BE">
        <w:rPr>
          <w:rFonts w:ascii="Comic Sans MS" w:hAnsi="Comic Sans MS"/>
          <w:color w:val="17365D" w:themeColor="text2" w:themeShade="BF"/>
          <w:sz w:val="16"/>
        </w:rPr>
        <w:t xml:space="preserve"> </w:t>
      </w:r>
      <w:r w:rsidR="003334C8" w:rsidRPr="00B645BE">
        <w:rPr>
          <w:rFonts w:ascii="Comic Sans MS" w:hAnsi="Comic Sans MS"/>
          <w:color w:val="17365D" w:themeColor="text2" w:themeShade="BF"/>
          <w:sz w:val="16"/>
        </w:rPr>
        <w:t xml:space="preserve">francescano di Nazareth, Cafarnao, </w:t>
      </w:r>
      <w:r w:rsidR="00615461" w:rsidRPr="00B645BE">
        <w:rPr>
          <w:rFonts w:ascii="Comic Sans MS" w:hAnsi="Comic Sans MS"/>
          <w:color w:val="17365D" w:themeColor="text2" w:themeShade="BF"/>
          <w:sz w:val="16"/>
        </w:rPr>
        <w:t>C</w:t>
      </w:r>
      <w:r w:rsidR="003334C8" w:rsidRPr="00B645BE">
        <w:rPr>
          <w:rFonts w:ascii="Comic Sans MS" w:hAnsi="Comic Sans MS"/>
          <w:color w:val="17365D" w:themeColor="text2" w:themeShade="BF"/>
          <w:sz w:val="16"/>
        </w:rPr>
        <w:t>hiese di</w:t>
      </w:r>
      <w:r w:rsidRPr="00B645BE">
        <w:rPr>
          <w:rFonts w:ascii="Comic Sans MS" w:hAnsi="Comic Sans MS"/>
          <w:color w:val="17365D" w:themeColor="text2" w:themeShade="BF"/>
          <w:sz w:val="16"/>
        </w:rPr>
        <w:t xml:space="preserve"> </w:t>
      </w:r>
      <w:r w:rsidR="003334C8" w:rsidRPr="00B645BE">
        <w:rPr>
          <w:rFonts w:ascii="Comic Sans MS" w:hAnsi="Comic Sans MS"/>
          <w:color w:val="17365D" w:themeColor="text2" w:themeShade="BF"/>
          <w:sz w:val="16"/>
        </w:rPr>
        <w:t xml:space="preserve">San Pietro in </w:t>
      </w:r>
      <w:proofErr w:type="spellStart"/>
      <w:r w:rsidR="003334C8" w:rsidRPr="00B645BE">
        <w:rPr>
          <w:rFonts w:ascii="Comic Sans MS" w:hAnsi="Comic Sans MS"/>
          <w:color w:val="17365D" w:themeColor="text2" w:themeShade="BF"/>
          <w:sz w:val="16"/>
        </w:rPr>
        <w:t>Gallicantu</w:t>
      </w:r>
      <w:proofErr w:type="spellEnd"/>
      <w:r w:rsidR="003334C8" w:rsidRPr="00B645BE">
        <w:rPr>
          <w:rFonts w:ascii="Comic Sans MS" w:hAnsi="Comic Sans MS"/>
          <w:color w:val="17365D" w:themeColor="text2" w:themeShade="BF"/>
          <w:sz w:val="16"/>
        </w:rPr>
        <w:t xml:space="preserve"> e di Sant’Anna, Ascensione,</w:t>
      </w:r>
      <w:r w:rsidR="008C6024" w:rsidRPr="00B645BE">
        <w:rPr>
          <w:rFonts w:ascii="Comic Sans MS" w:hAnsi="Comic Sans MS"/>
          <w:color w:val="17365D" w:themeColor="text2" w:themeShade="BF"/>
          <w:sz w:val="16"/>
        </w:rPr>
        <w:t xml:space="preserve"> </w:t>
      </w:r>
      <w:r w:rsidR="003334C8" w:rsidRPr="00B645BE">
        <w:rPr>
          <w:rFonts w:ascii="Comic Sans MS" w:hAnsi="Comic Sans MS"/>
          <w:color w:val="17365D" w:themeColor="text2" w:themeShade="BF"/>
          <w:sz w:val="16"/>
        </w:rPr>
        <w:t xml:space="preserve">Pater </w:t>
      </w:r>
      <w:proofErr w:type="spellStart"/>
      <w:r w:rsidR="003334C8" w:rsidRPr="00B645BE">
        <w:rPr>
          <w:rFonts w:ascii="Comic Sans MS" w:hAnsi="Comic Sans MS"/>
          <w:color w:val="17365D" w:themeColor="text2" w:themeShade="BF"/>
          <w:sz w:val="16"/>
        </w:rPr>
        <w:t>Noster</w:t>
      </w:r>
      <w:proofErr w:type="spellEnd"/>
      <w:r w:rsidR="003334C8" w:rsidRPr="00B645BE">
        <w:rPr>
          <w:rFonts w:ascii="Comic Sans MS" w:hAnsi="Comic Sans MS"/>
          <w:color w:val="17365D" w:themeColor="text2" w:themeShade="BF"/>
          <w:sz w:val="16"/>
        </w:rPr>
        <w:t xml:space="preserve">, </w:t>
      </w:r>
      <w:proofErr w:type="spellStart"/>
      <w:r w:rsidR="003334C8" w:rsidRPr="00B645BE">
        <w:rPr>
          <w:rFonts w:ascii="Comic Sans MS" w:hAnsi="Comic Sans MS"/>
          <w:color w:val="17365D" w:themeColor="text2" w:themeShade="BF"/>
          <w:sz w:val="16"/>
        </w:rPr>
        <w:t>Qumran</w:t>
      </w:r>
      <w:proofErr w:type="spellEnd"/>
      <w:r w:rsidR="003334C8" w:rsidRPr="00B645BE">
        <w:rPr>
          <w:rFonts w:ascii="Comic Sans MS" w:hAnsi="Comic Sans MS"/>
          <w:color w:val="17365D" w:themeColor="text2" w:themeShade="BF"/>
          <w:sz w:val="16"/>
        </w:rPr>
        <w:t xml:space="preserve"> - Minibus per il</w:t>
      </w:r>
      <w:r w:rsidR="008C6024" w:rsidRPr="00B645BE">
        <w:rPr>
          <w:rFonts w:ascii="Comic Sans MS" w:hAnsi="Comic Sans MS"/>
          <w:color w:val="17365D" w:themeColor="text2" w:themeShade="BF"/>
          <w:sz w:val="16"/>
        </w:rPr>
        <w:t xml:space="preserve"> </w:t>
      </w:r>
      <w:proofErr w:type="spellStart"/>
      <w:r w:rsidR="003334C8" w:rsidRPr="00B645BE">
        <w:rPr>
          <w:rFonts w:ascii="Comic Sans MS" w:hAnsi="Comic Sans MS"/>
          <w:color w:val="17365D" w:themeColor="text2" w:themeShade="BF"/>
          <w:sz w:val="16"/>
        </w:rPr>
        <w:t>Tabor</w:t>
      </w:r>
      <w:proofErr w:type="spellEnd"/>
      <w:r w:rsidR="003334C8" w:rsidRPr="00B645BE">
        <w:rPr>
          <w:rFonts w:ascii="Comic Sans MS" w:hAnsi="Comic Sans MS"/>
          <w:color w:val="17365D" w:themeColor="text2" w:themeShade="BF"/>
          <w:sz w:val="16"/>
        </w:rPr>
        <w:t xml:space="preserve"> e battello sul lago</w:t>
      </w:r>
      <w:r w:rsidRPr="00B645BE">
        <w:rPr>
          <w:rFonts w:ascii="Comic Sans MS" w:hAnsi="Comic Sans MS"/>
          <w:color w:val="17365D" w:themeColor="text2" w:themeShade="BF"/>
          <w:sz w:val="16"/>
        </w:rPr>
        <w:t>;</w:t>
      </w:r>
      <w:r w:rsidR="003334C8" w:rsidRPr="00B645BE">
        <w:rPr>
          <w:rFonts w:ascii="Comic Sans MS" w:hAnsi="Comic Sans MS"/>
          <w:color w:val="17365D" w:themeColor="text2" w:themeShade="BF"/>
          <w:sz w:val="16"/>
        </w:rPr>
        <w:t xml:space="preserve"> </w:t>
      </w:r>
      <w:r w:rsidRPr="00B645BE">
        <w:rPr>
          <w:rFonts w:ascii="Comic Sans MS" w:hAnsi="Comic Sans MS"/>
          <w:color w:val="17365D" w:themeColor="text2" w:themeShade="BF"/>
          <w:sz w:val="16"/>
        </w:rPr>
        <w:t>g</w:t>
      </w:r>
      <w:r w:rsidR="003334C8" w:rsidRPr="00B645BE">
        <w:rPr>
          <w:rFonts w:ascii="Comic Sans MS" w:hAnsi="Comic Sans MS"/>
          <w:color w:val="17365D" w:themeColor="text2" w:themeShade="BF"/>
          <w:sz w:val="16"/>
        </w:rPr>
        <w:t>uida biblica abilitata</w:t>
      </w:r>
      <w:r w:rsidR="008C6024" w:rsidRPr="00B645BE">
        <w:rPr>
          <w:rFonts w:ascii="Comic Sans MS" w:hAnsi="Comic Sans MS"/>
          <w:color w:val="17365D" w:themeColor="text2" w:themeShade="BF"/>
          <w:sz w:val="16"/>
        </w:rPr>
        <w:t xml:space="preserve"> </w:t>
      </w:r>
      <w:r w:rsidR="003334C8" w:rsidRPr="00B645BE">
        <w:rPr>
          <w:rFonts w:ascii="Comic Sans MS" w:hAnsi="Comic Sans MS"/>
          <w:color w:val="17365D" w:themeColor="text2" w:themeShade="BF"/>
          <w:sz w:val="16"/>
        </w:rPr>
        <w:t>dalla Commissione cristiana di Terra Santa</w:t>
      </w:r>
      <w:r w:rsidRPr="00B645BE">
        <w:rPr>
          <w:rFonts w:ascii="Comic Sans MS" w:hAnsi="Comic Sans MS"/>
          <w:color w:val="17365D" w:themeColor="text2" w:themeShade="BF"/>
          <w:sz w:val="16"/>
        </w:rPr>
        <w:t>;</w:t>
      </w:r>
      <w:r w:rsidR="003334C8" w:rsidRPr="00B645BE">
        <w:rPr>
          <w:rFonts w:ascii="Comic Sans MS" w:hAnsi="Comic Sans MS"/>
          <w:color w:val="17365D" w:themeColor="text2" w:themeShade="BF"/>
          <w:sz w:val="16"/>
        </w:rPr>
        <w:t xml:space="preserve"> </w:t>
      </w:r>
      <w:r w:rsidRPr="00B645BE">
        <w:rPr>
          <w:rFonts w:ascii="Comic Sans MS" w:hAnsi="Comic Sans MS"/>
          <w:b/>
          <w:color w:val="17365D" w:themeColor="text2" w:themeShade="BF"/>
          <w:sz w:val="16"/>
        </w:rPr>
        <w:t>m</w:t>
      </w:r>
      <w:r w:rsidR="003334C8" w:rsidRPr="00B645BE">
        <w:rPr>
          <w:rFonts w:ascii="Comic Sans MS" w:hAnsi="Comic Sans MS"/>
          <w:b/>
          <w:color w:val="17365D" w:themeColor="text2" w:themeShade="BF"/>
          <w:sz w:val="16"/>
        </w:rPr>
        <w:t>ance per alberghi, ristoranti e autista</w:t>
      </w:r>
      <w:r w:rsidRPr="00B645BE">
        <w:rPr>
          <w:rFonts w:ascii="Comic Sans MS" w:hAnsi="Comic Sans MS"/>
          <w:b/>
          <w:color w:val="17365D" w:themeColor="text2" w:themeShade="BF"/>
          <w:sz w:val="16"/>
        </w:rPr>
        <w:t>;</w:t>
      </w:r>
      <w:r w:rsidR="003334C8" w:rsidRPr="00B645BE">
        <w:rPr>
          <w:rFonts w:ascii="Comic Sans MS" w:hAnsi="Comic Sans MS"/>
          <w:b/>
          <w:color w:val="17365D" w:themeColor="text2" w:themeShade="BF"/>
          <w:sz w:val="16"/>
        </w:rPr>
        <w:t xml:space="preserve"> </w:t>
      </w:r>
      <w:r w:rsidRPr="00B645BE">
        <w:rPr>
          <w:rFonts w:ascii="Comic Sans MS" w:hAnsi="Comic Sans MS"/>
          <w:b/>
          <w:bCs/>
          <w:color w:val="17365D"/>
          <w:sz w:val="16"/>
        </w:rPr>
        <w:t>radioguida con auricolar</w:t>
      </w:r>
      <w:r w:rsidR="00953F45" w:rsidRPr="00B645BE">
        <w:rPr>
          <w:rFonts w:ascii="Comic Sans MS" w:hAnsi="Comic Sans MS"/>
          <w:b/>
          <w:bCs/>
          <w:color w:val="17365D"/>
          <w:sz w:val="16"/>
        </w:rPr>
        <w:t>i monouso</w:t>
      </w:r>
      <w:r w:rsidRPr="00B645BE">
        <w:rPr>
          <w:rFonts w:ascii="Comic Sans MS" w:hAnsi="Comic Sans MS"/>
          <w:b/>
          <w:bCs/>
          <w:color w:val="17365D"/>
          <w:sz w:val="16"/>
        </w:rPr>
        <w:t>;</w:t>
      </w:r>
      <w:r w:rsidRPr="00B645BE">
        <w:rPr>
          <w:rFonts w:ascii="Comic Sans MS" w:hAnsi="Comic Sans MS"/>
          <w:color w:val="17365D" w:themeColor="text2" w:themeShade="BF"/>
          <w:sz w:val="16"/>
        </w:rPr>
        <w:t xml:space="preserve"> a</w:t>
      </w:r>
      <w:r w:rsidR="003334C8" w:rsidRPr="00B645BE">
        <w:rPr>
          <w:rFonts w:ascii="Comic Sans MS" w:hAnsi="Comic Sans MS"/>
          <w:color w:val="17365D" w:themeColor="text2" w:themeShade="BF"/>
          <w:sz w:val="16"/>
        </w:rPr>
        <w:t>ssistenza sanitaria,</w:t>
      </w:r>
      <w:r w:rsidR="008C6024" w:rsidRPr="00B645BE">
        <w:rPr>
          <w:rFonts w:ascii="Comic Sans MS" w:hAnsi="Comic Sans MS"/>
          <w:color w:val="17365D" w:themeColor="text2" w:themeShade="BF"/>
          <w:sz w:val="16"/>
        </w:rPr>
        <w:t xml:space="preserve"> </w:t>
      </w:r>
      <w:r w:rsidR="003334C8" w:rsidRPr="00B645BE">
        <w:rPr>
          <w:rFonts w:ascii="Comic Sans MS" w:hAnsi="Comic Sans MS"/>
          <w:color w:val="17365D" w:themeColor="text2" w:themeShade="BF"/>
          <w:sz w:val="16"/>
        </w:rPr>
        <w:t>assicurazione bagaglio e annullamento viaggio</w:t>
      </w:r>
      <w:r w:rsidR="008C6024" w:rsidRPr="00B645BE">
        <w:rPr>
          <w:rFonts w:ascii="Comic Sans MS" w:hAnsi="Comic Sans MS"/>
          <w:color w:val="17365D" w:themeColor="text2" w:themeShade="BF"/>
          <w:sz w:val="16"/>
        </w:rPr>
        <w:t xml:space="preserve"> </w:t>
      </w:r>
      <w:proofErr w:type="spellStart"/>
      <w:r w:rsidRPr="00B645BE">
        <w:rPr>
          <w:rFonts w:ascii="Comic Sans MS" w:hAnsi="Comic Sans MS"/>
          <w:color w:val="17365D" w:themeColor="text2" w:themeShade="BF"/>
          <w:sz w:val="16"/>
        </w:rPr>
        <w:t>Europ</w:t>
      </w:r>
      <w:proofErr w:type="spellEnd"/>
      <w:r w:rsidRPr="00B645BE">
        <w:rPr>
          <w:rFonts w:ascii="Comic Sans MS" w:hAnsi="Comic Sans MS"/>
          <w:color w:val="17365D" w:themeColor="text2" w:themeShade="BF"/>
          <w:sz w:val="16"/>
        </w:rPr>
        <w:t xml:space="preserve"> Assistance;</w:t>
      </w:r>
      <w:r w:rsidR="001C249C" w:rsidRPr="00B645BE">
        <w:rPr>
          <w:rFonts w:ascii="Comic Sans MS" w:hAnsi="Comic Sans MS"/>
          <w:color w:val="17365D" w:themeColor="text2" w:themeShade="BF"/>
          <w:sz w:val="16"/>
        </w:rPr>
        <w:t xml:space="preserve"> </w:t>
      </w:r>
      <w:r w:rsidRPr="00B645BE">
        <w:rPr>
          <w:rFonts w:ascii="Comic Sans MS" w:hAnsi="Comic Sans MS"/>
          <w:color w:val="17365D"/>
          <w:sz w:val="16"/>
        </w:rPr>
        <w:t>porta documenti, etichette bagaglio, circolare informativa e libretto preghiere</w:t>
      </w:r>
      <w:r w:rsidR="00615461" w:rsidRPr="00B645BE">
        <w:rPr>
          <w:rFonts w:ascii="Comic Sans MS" w:hAnsi="Comic Sans MS"/>
          <w:color w:val="17365D"/>
          <w:sz w:val="16"/>
        </w:rPr>
        <w:t>.</w:t>
      </w:r>
    </w:p>
    <w:p w:rsidR="00032760" w:rsidRPr="00B645BE" w:rsidRDefault="00032760" w:rsidP="00032760">
      <w:pPr>
        <w:pStyle w:val="Nessunaspaziatura"/>
        <w:ind w:left="284"/>
        <w:jc w:val="both"/>
        <w:rPr>
          <w:rFonts w:ascii="Comic Sans MS" w:hAnsi="Comic Sans MS"/>
          <w:b/>
          <w:color w:val="17365D" w:themeColor="text2" w:themeShade="BF"/>
          <w:sz w:val="6"/>
        </w:rPr>
      </w:pPr>
    </w:p>
    <w:p w:rsidR="00032760" w:rsidRPr="00B645BE" w:rsidRDefault="00032760" w:rsidP="00032760">
      <w:pPr>
        <w:pStyle w:val="Nessunaspaziatura"/>
        <w:jc w:val="both"/>
        <w:rPr>
          <w:rFonts w:ascii="Comic Sans MS" w:hAnsi="Comic Sans MS"/>
          <w:b/>
          <w:color w:val="17365D" w:themeColor="text2" w:themeShade="BF"/>
          <w:sz w:val="16"/>
        </w:rPr>
      </w:pPr>
      <w:r w:rsidRPr="00B645BE">
        <w:rPr>
          <w:rFonts w:ascii="Comic Sans MS" w:hAnsi="Comic Sans MS"/>
          <w:b/>
          <w:color w:val="17365D" w:themeColor="text2" w:themeShade="BF"/>
          <w:sz w:val="16"/>
        </w:rPr>
        <w:t xml:space="preserve">La quota non comprende: </w:t>
      </w:r>
    </w:p>
    <w:p w:rsidR="008C6024" w:rsidRPr="00B645BE" w:rsidRDefault="00032760" w:rsidP="00032760">
      <w:pPr>
        <w:pStyle w:val="Nessunaspaziatura"/>
        <w:jc w:val="both"/>
        <w:rPr>
          <w:rFonts w:ascii="Comic Sans MS" w:hAnsi="Comic Sans MS"/>
          <w:color w:val="17365D" w:themeColor="text2" w:themeShade="BF"/>
          <w:sz w:val="16"/>
        </w:rPr>
      </w:pPr>
      <w:r w:rsidRPr="00B645BE">
        <w:rPr>
          <w:rFonts w:ascii="Comic Sans MS" w:hAnsi="Comic Sans MS"/>
          <w:color w:val="17365D" w:themeColor="text2" w:themeShade="BF"/>
          <w:sz w:val="16"/>
        </w:rPr>
        <w:t>bevande ed extra personali in genere e tutto quanto non espressamente indicato nei programmi.</w:t>
      </w:r>
    </w:p>
    <w:p w:rsidR="008C6024" w:rsidRPr="00B645BE" w:rsidRDefault="008C6024" w:rsidP="008C6024">
      <w:pPr>
        <w:pStyle w:val="Nessunaspaziatura"/>
        <w:jc w:val="both"/>
        <w:rPr>
          <w:color w:val="17365D" w:themeColor="text2" w:themeShade="BF"/>
          <w:sz w:val="8"/>
        </w:rPr>
      </w:pPr>
    </w:p>
    <w:p w:rsidR="00953F45" w:rsidRPr="00953F45" w:rsidRDefault="00953F45" w:rsidP="00953F45">
      <w:pPr>
        <w:spacing w:after="0" w:line="240" w:lineRule="auto"/>
        <w:jc w:val="both"/>
        <w:rPr>
          <w:rFonts w:ascii="Comic Sans MS" w:eastAsia="Times New Roman" w:hAnsi="Comic Sans MS" w:cs="Times New Roman"/>
          <w:b/>
          <w:color w:val="632423"/>
          <w:sz w:val="16"/>
          <w:szCs w:val="18"/>
          <w:u w:val="single"/>
          <w:lang w:eastAsia="it-IT"/>
        </w:rPr>
      </w:pPr>
      <w:r w:rsidRPr="00953F45">
        <w:rPr>
          <w:rFonts w:ascii="Comic Sans MS" w:eastAsia="Times New Roman" w:hAnsi="Comic Sans MS" w:cs="Times New Roman"/>
          <w:b/>
          <w:color w:val="632423"/>
          <w:sz w:val="16"/>
          <w:szCs w:val="18"/>
          <w:u w:val="single"/>
          <w:lang w:eastAsia="it-IT"/>
        </w:rPr>
        <w:t xml:space="preserve">Saldo entro il </w:t>
      </w:r>
      <w:r w:rsidRPr="00B645BE">
        <w:rPr>
          <w:rFonts w:ascii="Comic Sans MS" w:eastAsia="Times New Roman" w:hAnsi="Comic Sans MS" w:cs="Times New Roman"/>
          <w:b/>
          <w:color w:val="632423"/>
          <w:sz w:val="16"/>
          <w:szCs w:val="18"/>
          <w:u w:val="single"/>
          <w:lang w:eastAsia="it-IT"/>
        </w:rPr>
        <w:t>2</w:t>
      </w:r>
      <w:r w:rsidRPr="00953F45">
        <w:rPr>
          <w:rFonts w:ascii="Comic Sans MS" w:eastAsia="Times New Roman" w:hAnsi="Comic Sans MS" w:cs="Times New Roman"/>
          <w:b/>
          <w:color w:val="632423"/>
          <w:sz w:val="16"/>
          <w:szCs w:val="18"/>
          <w:u w:val="single"/>
          <w:lang w:eastAsia="it-IT"/>
        </w:rPr>
        <w:t xml:space="preserve">9 </w:t>
      </w:r>
      <w:r w:rsidRPr="00B645BE">
        <w:rPr>
          <w:rFonts w:ascii="Comic Sans MS" w:eastAsia="Times New Roman" w:hAnsi="Comic Sans MS" w:cs="Times New Roman"/>
          <w:b/>
          <w:color w:val="632423"/>
          <w:sz w:val="16"/>
          <w:szCs w:val="18"/>
          <w:u w:val="single"/>
          <w:lang w:eastAsia="it-IT"/>
        </w:rPr>
        <w:t>Luglio</w:t>
      </w:r>
      <w:r w:rsidRPr="00953F45">
        <w:rPr>
          <w:rFonts w:ascii="Comic Sans MS" w:eastAsia="Times New Roman" w:hAnsi="Comic Sans MS" w:cs="Times New Roman"/>
          <w:b/>
          <w:color w:val="632423"/>
          <w:sz w:val="16"/>
          <w:szCs w:val="18"/>
          <w:u w:val="single"/>
          <w:lang w:eastAsia="it-IT"/>
        </w:rPr>
        <w:t xml:space="preserve"> 2013 con le seguenti modalità:</w:t>
      </w:r>
    </w:p>
    <w:p w:rsidR="00953F45" w:rsidRPr="00953F45" w:rsidRDefault="00953F45" w:rsidP="00953F45">
      <w:pPr>
        <w:spacing w:after="0" w:line="240" w:lineRule="auto"/>
        <w:jc w:val="both"/>
        <w:rPr>
          <w:rFonts w:ascii="Comic Sans MS" w:eastAsia="Times New Roman" w:hAnsi="Comic Sans MS" w:cs="Times New Roman"/>
          <w:b/>
          <w:color w:val="003366"/>
          <w:sz w:val="16"/>
          <w:szCs w:val="18"/>
          <w:lang w:eastAsia="it-IT"/>
        </w:rPr>
      </w:pPr>
      <w:r w:rsidRPr="00953F45">
        <w:rPr>
          <w:rFonts w:ascii="Comic Sans MS" w:eastAsia="Times New Roman" w:hAnsi="Comic Sans MS" w:cs="Times New Roman"/>
          <w:b/>
          <w:color w:val="003366"/>
          <w:sz w:val="16"/>
          <w:szCs w:val="18"/>
          <w:lang w:eastAsia="it-IT"/>
        </w:rPr>
        <w:t xml:space="preserve">- assegno intestato a EVES S.R.L. – BARI </w:t>
      </w:r>
    </w:p>
    <w:p w:rsidR="00953F45" w:rsidRPr="00953F45" w:rsidRDefault="00953F45" w:rsidP="00953F45">
      <w:pPr>
        <w:spacing w:after="0" w:line="240" w:lineRule="auto"/>
        <w:jc w:val="both"/>
        <w:rPr>
          <w:rFonts w:ascii="Comic Sans MS" w:eastAsia="Times New Roman" w:hAnsi="Comic Sans MS" w:cs="Times New Roman"/>
          <w:b/>
          <w:color w:val="003366"/>
          <w:sz w:val="16"/>
          <w:szCs w:val="18"/>
          <w:lang w:eastAsia="it-IT"/>
        </w:rPr>
      </w:pPr>
      <w:r w:rsidRPr="00953F45">
        <w:rPr>
          <w:rFonts w:ascii="Comic Sans MS" w:eastAsia="Times New Roman" w:hAnsi="Comic Sans MS" w:cs="Times New Roman"/>
          <w:b/>
          <w:color w:val="003366"/>
          <w:sz w:val="16"/>
          <w:szCs w:val="18"/>
          <w:lang w:eastAsia="it-IT"/>
        </w:rPr>
        <w:t>- bonifico bancari intestato a:</w:t>
      </w:r>
      <w:r w:rsidR="00615461" w:rsidRPr="00B645BE">
        <w:rPr>
          <w:rFonts w:ascii="Comic Sans MS" w:eastAsia="Times New Roman" w:hAnsi="Comic Sans MS" w:cs="Times New Roman"/>
          <w:b/>
          <w:color w:val="003366"/>
          <w:sz w:val="16"/>
          <w:szCs w:val="18"/>
          <w:lang w:eastAsia="it-IT"/>
        </w:rPr>
        <w:t xml:space="preserve"> </w:t>
      </w:r>
      <w:r w:rsidRPr="00953F45">
        <w:rPr>
          <w:rFonts w:ascii="Comic Sans MS" w:eastAsia="Times New Roman" w:hAnsi="Comic Sans MS" w:cs="Times New Roman"/>
          <w:b/>
          <w:color w:val="003366"/>
          <w:sz w:val="16"/>
          <w:szCs w:val="18"/>
          <w:lang w:eastAsia="it-IT"/>
        </w:rPr>
        <w:t>EVES S.R.L. – Via Principe Amedeo, 200 – 70122 Bari</w:t>
      </w:r>
      <w:r w:rsidR="00615461" w:rsidRPr="00B645BE">
        <w:rPr>
          <w:rFonts w:ascii="Comic Sans MS" w:eastAsia="Times New Roman" w:hAnsi="Comic Sans MS" w:cs="Times New Roman"/>
          <w:b/>
          <w:color w:val="003366"/>
          <w:sz w:val="16"/>
          <w:szCs w:val="18"/>
          <w:lang w:eastAsia="it-IT"/>
        </w:rPr>
        <w:t xml:space="preserve"> - </w:t>
      </w:r>
      <w:r w:rsidRPr="00953F45">
        <w:rPr>
          <w:rFonts w:ascii="Comic Sans MS" w:eastAsia="Times New Roman" w:hAnsi="Comic Sans MS" w:cs="Times New Roman"/>
          <w:b/>
          <w:color w:val="003366"/>
          <w:sz w:val="16"/>
          <w:szCs w:val="18"/>
          <w:lang w:eastAsia="it-IT"/>
        </w:rPr>
        <w:t xml:space="preserve">Banca Monte dei Paschi di Siena  agenzia 4 - Bari </w:t>
      </w:r>
      <w:r w:rsidR="00615461" w:rsidRPr="00B645BE">
        <w:rPr>
          <w:rFonts w:ascii="Comic Sans MS" w:eastAsia="Times New Roman" w:hAnsi="Comic Sans MS" w:cs="Times New Roman"/>
          <w:b/>
          <w:color w:val="003366"/>
          <w:sz w:val="16"/>
          <w:szCs w:val="18"/>
          <w:lang w:eastAsia="it-IT"/>
        </w:rPr>
        <w:t xml:space="preserve"> - </w:t>
      </w:r>
      <w:r w:rsidRPr="00953F45">
        <w:rPr>
          <w:rFonts w:ascii="Comic Sans MS" w:eastAsia="Times New Roman" w:hAnsi="Comic Sans MS" w:cs="Times New Roman"/>
          <w:b/>
          <w:color w:val="003366"/>
          <w:sz w:val="16"/>
          <w:szCs w:val="18"/>
          <w:lang w:eastAsia="it-IT"/>
        </w:rPr>
        <w:t>Codice IBAN: IT – 04 – S – 01030 – 04005 – 000000021542</w:t>
      </w:r>
    </w:p>
    <w:p w:rsidR="00953F45" w:rsidRPr="006F12CD" w:rsidRDefault="00953F45" w:rsidP="00953F45">
      <w:pPr>
        <w:pStyle w:val="Nessunaspaziatura"/>
        <w:jc w:val="both"/>
        <w:rPr>
          <w:color w:val="FF0000"/>
          <w:sz w:val="6"/>
        </w:rPr>
      </w:pPr>
    </w:p>
    <w:p w:rsidR="006F12CD" w:rsidRPr="006F12CD" w:rsidRDefault="006F12CD" w:rsidP="006F12CD">
      <w:pPr>
        <w:spacing w:after="0" w:line="240" w:lineRule="auto"/>
        <w:jc w:val="both"/>
        <w:rPr>
          <w:rFonts w:ascii="Comic Sans MS" w:eastAsia="Times New Roman" w:hAnsi="Comic Sans MS" w:cs="Times New Roman"/>
          <w:b/>
          <w:color w:val="17365D"/>
          <w:sz w:val="15"/>
          <w:szCs w:val="15"/>
          <w:u w:val="single"/>
          <w:lang w:eastAsia="it-IT"/>
        </w:rPr>
      </w:pPr>
      <w:r w:rsidRPr="006F12CD">
        <w:rPr>
          <w:rFonts w:ascii="Comic Sans MS" w:eastAsia="Times New Roman" w:hAnsi="Comic Sans MS" w:cs="Times New Roman"/>
          <w:b/>
          <w:color w:val="17365D"/>
          <w:sz w:val="15"/>
          <w:szCs w:val="15"/>
          <w:u w:val="single"/>
          <w:lang w:eastAsia="it-IT"/>
        </w:rPr>
        <w:t>Riduzioni:</w:t>
      </w:r>
    </w:p>
    <w:p w:rsidR="0029698F" w:rsidRPr="0029698F" w:rsidRDefault="0029698F" w:rsidP="0029698F">
      <w:pPr>
        <w:spacing w:after="0" w:line="240" w:lineRule="auto"/>
        <w:jc w:val="both"/>
        <w:rPr>
          <w:rFonts w:ascii="Comic Sans MS" w:eastAsia="Times New Roman" w:hAnsi="Comic Sans MS" w:cs="Times New Roman"/>
          <w:b/>
          <w:color w:val="17365D"/>
          <w:sz w:val="15"/>
          <w:szCs w:val="15"/>
          <w:lang w:eastAsia="it-IT"/>
        </w:rPr>
      </w:pPr>
      <w:r w:rsidRPr="0029698F">
        <w:rPr>
          <w:rFonts w:ascii="Comic Sans MS" w:eastAsia="Times New Roman" w:hAnsi="Comic Sans MS" w:cs="Times New Roman"/>
          <w:b/>
          <w:color w:val="17365D"/>
          <w:sz w:val="15"/>
          <w:szCs w:val="15"/>
          <w:lang w:eastAsia="it-IT"/>
        </w:rPr>
        <w:t xml:space="preserve">Bambini </w:t>
      </w:r>
    </w:p>
    <w:p w:rsidR="0029698F" w:rsidRPr="0029698F" w:rsidRDefault="0029698F" w:rsidP="006F25D3">
      <w:pPr>
        <w:spacing w:after="0" w:line="240" w:lineRule="auto"/>
        <w:jc w:val="both"/>
        <w:rPr>
          <w:rFonts w:ascii="Comic Sans MS" w:eastAsia="Times New Roman" w:hAnsi="Comic Sans MS" w:cs="Times New Roman"/>
          <w:color w:val="17365D"/>
          <w:sz w:val="15"/>
          <w:szCs w:val="15"/>
          <w:lang w:eastAsia="it-IT"/>
        </w:rPr>
      </w:pPr>
      <w:proofErr w:type="spellStart"/>
      <w:r w:rsidRPr="0029698F">
        <w:rPr>
          <w:rFonts w:ascii="Comic Sans MS" w:eastAsia="Times New Roman" w:hAnsi="Comic Sans MS" w:cs="Times New Roman"/>
          <w:color w:val="17365D"/>
          <w:sz w:val="15"/>
          <w:szCs w:val="15"/>
          <w:lang w:eastAsia="it-IT"/>
        </w:rPr>
        <w:t>infant</w:t>
      </w:r>
      <w:proofErr w:type="spellEnd"/>
      <w:r w:rsidRPr="0029698F">
        <w:rPr>
          <w:rFonts w:ascii="Comic Sans MS" w:eastAsia="Times New Roman" w:hAnsi="Comic Sans MS" w:cs="Times New Roman"/>
          <w:color w:val="17365D"/>
          <w:sz w:val="15"/>
          <w:szCs w:val="15"/>
          <w:lang w:eastAsia="it-IT"/>
        </w:rPr>
        <w:t xml:space="preserve"> fino a 2 anni non compiuti </w:t>
      </w:r>
      <w:r w:rsidRPr="0029698F">
        <w:rPr>
          <w:rFonts w:ascii="Comic Sans MS" w:eastAsia="Times New Roman" w:hAnsi="Comic Sans MS" w:cs="Times New Roman"/>
          <w:b/>
          <w:color w:val="17365D"/>
          <w:sz w:val="15"/>
          <w:szCs w:val="15"/>
          <w:lang w:eastAsia="it-IT"/>
        </w:rPr>
        <w:t xml:space="preserve">sconto dell’80% </w:t>
      </w:r>
      <w:r w:rsidR="006F25D3">
        <w:rPr>
          <w:rFonts w:ascii="Comic Sans MS" w:eastAsia="Times New Roman" w:hAnsi="Comic Sans MS" w:cs="Times New Roman"/>
          <w:b/>
          <w:color w:val="17365D"/>
          <w:sz w:val="15"/>
          <w:szCs w:val="15"/>
          <w:lang w:eastAsia="it-IT"/>
        </w:rPr>
        <w:t xml:space="preserve">(su € 1.190,00 ) </w:t>
      </w:r>
      <w:r w:rsidRPr="0029698F">
        <w:rPr>
          <w:rFonts w:ascii="Comic Sans MS" w:eastAsia="Times New Roman" w:hAnsi="Comic Sans MS" w:cs="Times New Roman"/>
          <w:color w:val="17365D"/>
          <w:sz w:val="15"/>
          <w:szCs w:val="15"/>
          <w:lang w:eastAsia="it-IT"/>
        </w:rPr>
        <w:t>senza posto a sedere</w:t>
      </w:r>
      <w:r w:rsidR="006F25D3">
        <w:rPr>
          <w:rFonts w:ascii="Comic Sans MS" w:eastAsia="Times New Roman" w:hAnsi="Comic Sans MS" w:cs="Times New Roman"/>
          <w:color w:val="17365D"/>
          <w:sz w:val="15"/>
          <w:szCs w:val="15"/>
          <w:lang w:eastAsia="it-IT"/>
        </w:rPr>
        <w:t xml:space="preserve"> in aereo</w:t>
      </w:r>
      <w:r w:rsidRPr="0029698F">
        <w:rPr>
          <w:rFonts w:ascii="Comic Sans MS" w:eastAsia="Times New Roman" w:hAnsi="Comic Sans MS" w:cs="Times New Roman"/>
          <w:color w:val="17365D"/>
          <w:sz w:val="15"/>
          <w:szCs w:val="15"/>
          <w:lang w:eastAsia="it-IT"/>
        </w:rPr>
        <w:t xml:space="preserve">; </w:t>
      </w:r>
    </w:p>
    <w:p w:rsidR="0029698F" w:rsidRPr="0029698F" w:rsidRDefault="0029698F" w:rsidP="006F25D3">
      <w:pPr>
        <w:spacing w:after="0" w:line="240" w:lineRule="auto"/>
        <w:jc w:val="both"/>
        <w:rPr>
          <w:rFonts w:ascii="Comic Sans MS" w:eastAsia="Times New Roman" w:hAnsi="Comic Sans MS" w:cs="Times New Roman"/>
          <w:color w:val="17365D"/>
          <w:sz w:val="15"/>
          <w:szCs w:val="15"/>
          <w:lang w:eastAsia="it-IT"/>
        </w:rPr>
      </w:pPr>
      <w:r w:rsidRPr="0029698F">
        <w:rPr>
          <w:rFonts w:ascii="Comic Sans MS" w:eastAsia="Times New Roman" w:hAnsi="Comic Sans MS" w:cs="Times New Roman"/>
          <w:color w:val="17365D"/>
          <w:sz w:val="15"/>
          <w:szCs w:val="15"/>
          <w:lang w:eastAsia="it-IT"/>
        </w:rPr>
        <w:t xml:space="preserve">bambini da 2 a 12 anni non compiuti </w:t>
      </w:r>
      <w:r w:rsidRPr="0029698F">
        <w:rPr>
          <w:rFonts w:ascii="Comic Sans MS" w:eastAsia="Times New Roman" w:hAnsi="Comic Sans MS" w:cs="Times New Roman"/>
          <w:b/>
          <w:color w:val="17365D"/>
          <w:sz w:val="15"/>
          <w:szCs w:val="15"/>
          <w:lang w:eastAsia="it-IT"/>
        </w:rPr>
        <w:t>sconto del 50%</w:t>
      </w:r>
      <w:r w:rsidR="006F25D3">
        <w:rPr>
          <w:rFonts w:ascii="Comic Sans MS" w:eastAsia="Times New Roman" w:hAnsi="Comic Sans MS" w:cs="Times New Roman"/>
          <w:b/>
          <w:color w:val="17365D"/>
          <w:sz w:val="15"/>
          <w:szCs w:val="15"/>
          <w:lang w:eastAsia="it-IT"/>
        </w:rPr>
        <w:t xml:space="preserve"> (su € 1.190,00)</w:t>
      </w:r>
      <w:r w:rsidRPr="0029698F">
        <w:rPr>
          <w:rFonts w:ascii="Comic Sans MS" w:eastAsia="Times New Roman" w:hAnsi="Comic Sans MS" w:cs="Times New Roman"/>
          <w:color w:val="17365D"/>
          <w:sz w:val="15"/>
          <w:szCs w:val="15"/>
          <w:lang w:eastAsia="it-IT"/>
        </w:rPr>
        <w:t>.</w:t>
      </w:r>
    </w:p>
    <w:p w:rsidR="0029698F" w:rsidRPr="0029698F" w:rsidRDefault="0029698F" w:rsidP="0029698F">
      <w:pPr>
        <w:spacing w:after="0" w:line="240" w:lineRule="auto"/>
        <w:jc w:val="both"/>
        <w:rPr>
          <w:rFonts w:ascii="Comic Sans MS" w:eastAsia="Times New Roman" w:hAnsi="Comic Sans MS" w:cs="Times New Roman"/>
          <w:b/>
          <w:color w:val="17365D"/>
          <w:sz w:val="15"/>
          <w:szCs w:val="15"/>
          <w:lang w:eastAsia="it-IT"/>
        </w:rPr>
      </w:pPr>
      <w:r w:rsidRPr="0029698F">
        <w:rPr>
          <w:rFonts w:ascii="Comic Sans MS" w:eastAsia="Times New Roman" w:hAnsi="Comic Sans MS" w:cs="Times New Roman"/>
          <w:color w:val="17365D"/>
          <w:sz w:val="15"/>
          <w:szCs w:val="15"/>
          <w:lang w:eastAsia="it-IT"/>
        </w:rPr>
        <w:t xml:space="preserve">Quota individuale di gestione pratica </w:t>
      </w:r>
      <w:r w:rsidRPr="0029698F">
        <w:rPr>
          <w:rFonts w:ascii="Comic Sans MS" w:eastAsia="Times New Roman" w:hAnsi="Comic Sans MS" w:cs="Times New Roman"/>
          <w:b/>
          <w:color w:val="17365D"/>
          <w:sz w:val="15"/>
          <w:szCs w:val="15"/>
          <w:lang w:eastAsia="it-IT"/>
        </w:rPr>
        <w:t>gratuita.</w:t>
      </w:r>
    </w:p>
    <w:p w:rsidR="0029698F" w:rsidRPr="0029698F" w:rsidRDefault="0029698F" w:rsidP="0029698F">
      <w:pPr>
        <w:spacing w:after="0" w:line="240" w:lineRule="auto"/>
        <w:jc w:val="both"/>
        <w:rPr>
          <w:rFonts w:ascii="Comic Sans MS" w:eastAsia="Times New Roman" w:hAnsi="Comic Sans MS" w:cs="Times New Roman"/>
          <w:color w:val="17365D"/>
          <w:sz w:val="15"/>
          <w:szCs w:val="15"/>
          <w:lang w:eastAsia="it-IT"/>
        </w:rPr>
      </w:pPr>
      <w:proofErr w:type="spellStart"/>
      <w:r w:rsidRPr="0029698F">
        <w:rPr>
          <w:rFonts w:ascii="Comic Sans MS" w:eastAsia="Times New Roman" w:hAnsi="Comic Sans MS" w:cs="Times New Roman"/>
          <w:b/>
          <w:color w:val="17365D"/>
          <w:sz w:val="15"/>
          <w:szCs w:val="15"/>
          <w:lang w:eastAsia="it-IT"/>
        </w:rPr>
        <w:t>Scontistica</w:t>
      </w:r>
      <w:proofErr w:type="spellEnd"/>
      <w:r w:rsidRPr="0029698F">
        <w:rPr>
          <w:rFonts w:ascii="Comic Sans MS" w:eastAsia="Times New Roman" w:hAnsi="Comic Sans MS" w:cs="Times New Roman"/>
          <w:b/>
          <w:color w:val="17365D"/>
          <w:sz w:val="15"/>
          <w:szCs w:val="15"/>
          <w:lang w:eastAsia="it-IT"/>
        </w:rPr>
        <w:t xml:space="preserve"> applicabile a bambini in camera doppia con 2 adulti paganti quota intera, in letto/brandina aggiunta. Riduzioni non valide per eventuali escursioni facoltative. </w:t>
      </w:r>
    </w:p>
    <w:p w:rsidR="006F12CD" w:rsidRPr="006F12CD" w:rsidRDefault="006F12CD" w:rsidP="006F12CD">
      <w:pPr>
        <w:spacing w:after="0" w:line="240" w:lineRule="auto"/>
        <w:jc w:val="both"/>
        <w:rPr>
          <w:rFonts w:ascii="Comic Sans MS" w:eastAsia="Times New Roman" w:hAnsi="Comic Sans MS" w:cs="Times New Roman"/>
          <w:b/>
          <w:color w:val="17365D"/>
          <w:sz w:val="3"/>
          <w:szCs w:val="15"/>
          <w:u w:val="single"/>
          <w:lang w:eastAsia="it-IT"/>
        </w:rPr>
      </w:pPr>
    </w:p>
    <w:p w:rsidR="006F12CD" w:rsidRPr="006F12CD" w:rsidRDefault="006F12CD" w:rsidP="006F12CD">
      <w:pPr>
        <w:spacing w:after="0" w:line="240" w:lineRule="auto"/>
        <w:jc w:val="both"/>
        <w:rPr>
          <w:rFonts w:ascii="Comic Sans MS" w:eastAsia="Times New Roman" w:hAnsi="Comic Sans MS" w:cs="Times New Roman"/>
          <w:b/>
          <w:color w:val="17365D"/>
          <w:sz w:val="15"/>
          <w:szCs w:val="15"/>
          <w:lang w:eastAsia="it-IT"/>
        </w:rPr>
      </w:pPr>
      <w:r w:rsidRPr="006F12CD">
        <w:rPr>
          <w:rFonts w:ascii="Comic Sans MS" w:eastAsia="Times New Roman" w:hAnsi="Comic Sans MS" w:cs="Times New Roman"/>
          <w:b/>
          <w:color w:val="17365D"/>
          <w:sz w:val="15"/>
          <w:szCs w:val="15"/>
          <w:lang w:eastAsia="it-IT"/>
        </w:rPr>
        <w:t>Sposi e anniversari</w:t>
      </w:r>
    </w:p>
    <w:p w:rsidR="006F12CD" w:rsidRPr="006F12CD" w:rsidRDefault="006F12CD" w:rsidP="006F12CD">
      <w:pPr>
        <w:spacing w:after="0" w:line="240" w:lineRule="auto"/>
        <w:jc w:val="both"/>
        <w:rPr>
          <w:rFonts w:ascii="Comic Sans MS" w:eastAsia="Times New Roman" w:hAnsi="Comic Sans MS" w:cs="Times New Roman"/>
          <w:color w:val="17365D"/>
          <w:sz w:val="15"/>
          <w:szCs w:val="15"/>
          <w:lang w:eastAsia="it-IT"/>
        </w:rPr>
      </w:pPr>
      <w:r w:rsidRPr="006F12CD">
        <w:rPr>
          <w:rFonts w:ascii="Comic Sans MS" w:eastAsia="Times New Roman" w:hAnsi="Comic Sans MS" w:cs="Times New Roman"/>
          <w:color w:val="17365D"/>
          <w:sz w:val="15"/>
          <w:szCs w:val="15"/>
          <w:lang w:eastAsia="it-IT"/>
        </w:rPr>
        <w:t xml:space="preserve">Agli sposi in viaggio di nozze, verrà applicata una </w:t>
      </w:r>
      <w:r w:rsidRPr="006F12CD">
        <w:rPr>
          <w:rFonts w:ascii="Comic Sans MS" w:eastAsia="Times New Roman" w:hAnsi="Comic Sans MS" w:cs="Times New Roman"/>
          <w:b/>
          <w:color w:val="17365D"/>
          <w:sz w:val="15"/>
          <w:szCs w:val="15"/>
          <w:lang w:eastAsia="it-IT"/>
        </w:rPr>
        <w:t>riduzione del 10%</w:t>
      </w:r>
      <w:r w:rsidR="00B645BE">
        <w:rPr>
          <w:rFonts w:ascii="Comic Sans MS" w:eastAsia="Times New Roman" w:hAnsi="Comic Sans MS" w:cs="Times New Roman"/>
          <w:b/>
          <w:color w:val="17365D"/>
          <w:sz w:val="15"/>
          <w:szCs w:val="15"/>
          <w:lang w:eastAsia="it-IT"/>
        </w:rPr>
        <w:t xml:space="preserve"> (su € 1.190,00)</w:t>
      </w:r>
      <w:r w:rsidRPr="006F12CD">
        <w:rPr>
          <w:rFonts w:ascii="Comic Sans MS" w:eastAsia="Times New Roman" w:hAnsi="Comic Sans MS" w:cs="Times New Roman"/>
          <w:b/>
          <w:color w:val="17365D"/>
          <w:sz w:val="15"/>
          <w:szCs w:val="15"/>
          <w:lang w:eastAsia="it-IT"/>
        </w:rPr>
        <w:t xml:space="preserve">. </w:t>
      </w:r>
      <w:r w:rsidRPr="006F12CD">
        <w:rPr>
          <w:rFonts w:ascii="Comic Sans MS" w:eastAsia="Times New Roman" w:hAnsi="Comic Sans MS" w:cs="Times New Roman"/>
          <w:color w:val="17365D"/>
          <w:sz w:val="15"/>
          <w:szCs w:val="15"/>
          <w:lang w:eastAsia="it-IT"/>
        </w:rPr>
        <w:t xml:space="preserve">Per usufruire di questa agevolazione, è necessario presentare il “Certificato di eseguita pubblicazione del matrimonio”, rilasciato dal comune dove vengono effettuate le pubblicazioni, prima del saldo del viaggio. </w:t>
      </w:r>
      <w:r w:rsidRPr="006F12CD">
        <w:rPr>
          <w:rFonts w:ascii="Comic Sans MS" w:eastAsia="Times New Roman" w:hAnsi="Comic Sans MS" w:cs="Times New Roman"/>
          <w:b/>
          <w:color w:val="17365D"/>
          <w:sz w:val="15"/>
          <w:szCs w:val="15"/>
          <w:lang w:eastAsia="it-IT"/>
        </w:rPr>
        <w:t>Sconto valido anche il 25° e 50° anniversario di matrimonio.</w:t>
      </w:r>
    </w:p>
    <w:p w:rsidR="006F12CD" w:rsidRPr="006F12CD" w:rsidRDefault="006F12CD" w:rsidP="006F12CD">
      <w:pPr>
        <w:spacing w:after="0" w:line="240" w:lineRule="auto"/>
        <w:jc w:val="both"/>
        <w:rPr>
          <w:rFonts w:ascii="Comic Sans MS" w:eastAsia="Times New Roman" w:hAnsi="Comic Sans MS" w:cs="Times New Roman"/>
          <w:b/>
          <w:color w:val="17365D"/>
          <w:sz w:val="3"/>
          <w:szCs w:val="15"/>
          <w:lang w:eastAsia="it-IT"/>
        </w:rPr>
      </w:pPr>
    </w:p>
    <w:p w:rsidR="006F12CD" w:rsidRPr="006F12CD" w:rsidRDefault="006F12CD" w:rsidP="006F12CD">
      <w:pPr>
        <w:spacing w:after="0" w:line="240" w:lineRule="auto"/>
        <w:jc w:val="both"/>
        <w:rPr>
          <w:rFonts w:ascii="Comic Sans MS" w:eastAsia="Times New Roman" w:hAnsi="Comic Sans MS" w:cs="Times New Roman"/>
          <w:b/>
          <w:color w:val="17365D"/>
          <w:sz w:val="15"/>
          <w:szCs w:val="15"/>
          <w:lang w:eastAsia="it-IT"/>
        </w:rPr>
      </w:pPr>
      <w:r w:rsidRPr="006F12CD">
        <w:rPr>
          <w:rFonts w:ascii="Comic Sans MS" w:eastAsia="Times New Roman" w:hAnsi="Comic Sans MS" w:cs="Times New Roman"/>
          <w:b/>
          <w:color w:val="17365D"/>
          <w:sz w:val="15"/>
          <w:szCs w:val="15"/>
          <w:lang w:eastAsia="it-IT"/>
        </w:rPr>
        <w:t>Religioso</w:t>
      </w:r>
    </w:p>
    <w:p w:rsidR="006F12CD" w:rsidRPr="006F12CD" w:rsidRDefault="006F12CD" w:rsidP="006F12CD">
      <w:pPr>
        <w:spacing w:after="0" w:line="240" w:lineRule="auto"/>
        <w:jc w:val="both"/>
        <w:rPr>
          <w:rFonts w:ascii="Comic Sans MS" w:eastAsia="Times New Roman" w:hAnsi="Comic Sans MS" w:cs="Times New Roman"/>
          <w:b/>
          <w:color w:val="17365D"/>
          <w:sz w:val="15"/>
          <w:szCs w:val="15"/>
          <w:lang w:eastAsia="it-IT"/>
        </w:rPr>
      </w:pPr>
      <w:r w:rsidRPr="006F12CD">
        <w:rPr>
          <w:rFonts w:ascii="Comic Sans MS" w:eastAsia="Times New Roman" w:hAnsi="Comic Sans MS" w:cs="Times New Roman"/>
          <w:color w:val="17365D"/>
          <w:sz w:val="15"/>
          <w:szCs w:val="15"/>
          <w:lang w:eastAsia="it-IT"/>
        </w:rPr>
        <w:t xml:space="preserve">Sacerdoti novelli o suore </w:t>
      </w:r>
      <w:proofErr w:type="spellStart"/>
      <w:r w:rsidRPr="006F12CD">
        <w:rPr>
          <w:rFonts w:ascii="Comic Sans MS" w:eastAsia="Times New Roman" w:hAnsi="Comic Sans MS" w:cs="Times New Roman"/>
          <w:color w:val="17365D"/>
          <w:sz w:val="15"/>
          <w:szCs w:val="15"/>
          <w:lang w:eastAsia="it-IT"/>
        </w:rPr>
        <w:t>neoprofesse</w:t>
      </w:r>
      <w:proofErr w:type="spellEnd"/>
      <w:r w:rsidRPr="006F12CD">
        <w:rPr>
          <w:rFonts w:ascii="Comic Sans MS" w:eastAsia="Times New Roman" w:hAnsi="Comic Sans MS" w:cs="Times New Roman"/>
          <w:color w:val="17365D"/>
          <w:sz w:val="15"/>
          <w:szCs w:val="15"/>
          <w:lang w:eastAsia="it-IT"/>
        </w:rPr>
        <w:t xml:space="preserve"> </w:t>
      </w:r>
      <w:r w:rsidRPr="006F12CD">
        <w:rPr>
          <w:rFonts w:ascii="Comic Sans MS" w:eastAsia="Times New Roman" w:hAnsi="Comic Sans MS" w:cs="Times New Roman"/>
          <w:b/>
          <w:color w:val="17365D"/>
          <w:sz w:val="15"/>
          <w:szCs w:val="15"/>
          <w:lang w:eastAsia="it-IT"/>
        </w:rPr>
        <w:t>riduzione del 10%</w:t>
      </w:r>
      <w:r w:rsidR="00B645BE">
        <w:rPr>
          <w:rFonts w:ascii="Comic Sans MS" w:eastAsia="Times New Roman" w:hAnsi="Comic Sans MS" w:cs="Times New Roman"/>
          <w:b/>
          <w:color w:val="17365D"/>
          <w:sz w:val="15"/>
          <w:szCs w:val="15"/>
          <w:lang w:eastAsia="it-IT"/>
        </w:rPr>
        <w:t xml:space="preserve"> (su € 1.190,00)</w:t>
      </w:r>
      <w:r w:rsidRPr="006F12CD">
        <w:rPr>
          <w:rFonts w:ascii="Comic Sans MS" w:eastAsia="Times New Roman" w:hAnsi="Comic Sans MS" w:cs="Times New Roman"/>
          <w:b/>
          <w:color w:val="17365D"/>
          <w:sz w:val="15"/>
          <w:szCs w:val="15"/>
          <w:lang w:eastAsia="it-IT"/>
        </w:rPr>
        <w:t xml:space="preserve">. Le facilitazioni sono estendibili anche al 25° e al 50° anniversario di tale ricorrenza. </w:t>
      </w:r>
    </w:p>
    <w:p w:rsidR="00615461" w:rsidRPr="00B645BE" w:rsidRDefault="00615461" w:rsidP="00953F45">
      <w:pPr>
        <w:pStyle w:val="Nessunaspaziatura"/>
        <w:jc w:val="both"/>
        <w:rPr>
          <w:color w:val="17365D" w:themeColor="text2" w:themeShade="BF"/>
          <w:sz w:val="3"/>
          <w:szCs w:val="15"/>
        </w:rPr>
      </w:pPr>
    </w:p>
    <w:p w:rsidR="00615461" w:rsidRPr="00B645BE" w:rsidRDefault="00615461" w:rsidP="00953F45">
      <w:pPr>
        <w:pStyle w:val="Nessunaspaziatura"/>
        <w:jc w:val="both"/>
        <w:rPr>
          <w:rFonts w:ascii="Comic Sans MS" w:hAnsi="Comic Sans MS"/>
          <w:b/>
          <w:color w:val="17365D" w:themeColor="text2" w:themeShade="BF"/>
          <w:sz w:val="15"/>
          <w:szCs w:val="15"/>
        </w:rPr>
      </w:pPr>
      <w:r w:rsidRPr="00B645BE">
        <w:rPr>
          <w:rFonts w:ascii="Comic Sans MS" w:hAnsi="Comic Sans MS"/>
          <w:b/>
          <w:color w:val="17365D" w:themeColor="text2" w:themeShade="BF"/>
          <w:sz w:val="15"/>
          <w:szCs w:val="15"/>
        </w:rPr>
        <w:t>3° letto adulti € 70,00</w:t>
      </w:r>
    </w:p>
    <w:p w:rsidR="00615461" w:rsidRPr="006F12CD" w:rsidRDefault="00615461" w:rsidP="00953F45">
      <w:pPr>
        <w:pStyle w:val="Nessunaspaziatura"/>
        <w:jc w:val="both"/>
        <w:rPr>
          <w:color w:val="FF0000"/>
          <w:sz w:val="10"/>
        </w:rPr>
      </w:pPr>
    </w:p>
    <w:p w:rsidR="008C6024" w:rsidRPr="008C6024" w:rsidRDefault="00B645BE" w:rsidP="008C6024">
      <w:pPr>
        <w:spacing w:after="0" w:line="240" w:lineRule="auto"/>
        <w:jc w:val="both"/>
        <w:rPr>
          <w:rFonts w:ascii="Comic Sans MS" w:eastAsia="Times New Roman" w:hAnsi="Comic Sans MS" w:cs="Times New Roman"/>
          <w:b/>
          <w:color w:val="17365D" w:themeColor="text2" w:themeShade="BF"/>
          <w:sz w:val="15"/>
          <w:szCs w:val="15"/>
          <w:lang w:eastAsia="it-IT"/>
        </w:rPr>
      </w:pPr>
      <w:r w:rsidRPr="007B0B76">
        <w:rPr>
          <w:rFonts w:ascii="Comic Sans MS" w:eastAsia="Times New Roman" w:hAnsi="Comic Sans MS" w:cs="Times New Roman"/>
          <w:b/>
          <w:color w:val="17365D" w:themeColor="text2" w:themeShade="BF"/>
          <w:sz w:val="15"/>
          <w:szCs w:val="15"/>
          <w:u w:val="single"/>
          <w:lang w:eastAsia="it-IT"/>
        </w:rPr>
        <w:t>Documenti</w:t>
      </w:r>
      <w:r w:rsidRPr="007B0B76">
        <w:rPr>
          <w:rFonts w:ascii="Comic Sans MS" w:eastAsia="Times New Roman" w:hAnsi="Comic Sans MS" w:cs="Times New Roman"/>
          <w:b/>
          <w:color w:val="17365D" w:themeColor="text2" w:themeShade="BF"/>
          <w:sz w:val="15"/>
          <w:szCs w:val="15"/>
          <w:lang w:eastAsia="it-IT"/>
        </w:rPr>
        <w:t xml:space="preserve">: </w:t>
      </w:r>
      <w:r w:rsidR="008C6024" w:rsidRPr="008C6024">
        <w:rPr>
          <w:rFonts w:ascii="Comic Sans MS" w:eastAsia="Times New Roman" w:hAnsi="Comic Sans MS" w:cs="Times New Roman"/>
          <w:color w:val="17365D" w:themeColor="text2" w:themeShade="BF"/>
          <w:sz w:val="15"/>
          <w:szCs w:val="15"/>
          <w:highlight w:val="yellow"/>
          <w:lang w:eastAsia="it-IT"/>
        </w:rPr>
        <w:t xml:space="preserve">per questo itinerario è necessario che ogni partecipante sia in possesso di </w:t>
      </w:r>
      <w:r w:rsidR="008C6024" w:rsidRPr="008C6024">
        <w:rPr>
          <w:rFonts w:ascii="Comic Sans MS" w:eastAsia="Times New Roman" w:hAnsi="Comic Sans MS" w:cs="Times New Roman"/>
          <w:b/>
          <w:color w:val="17365D" w:themeColor="text2" w:themeShade="BF"/>
          <w:sz w:val="15"/>
          <w:szCs w:val="15"/>
          <w:highlight w:val="yellow"/>
          <w:lang w:eastAsia="it-IT"/>
        </w:rPr>
        <w:t xml:space="preserve">Passaporto individuale valido. A decorrere dal 26 giugno 2012, per l’attraversamento delle frontiere, </w:t>
      </w:r>
      <w:r w:rsidR="008C6024" w:rsidRPr="008C6024">
        <w:rPr>
          <w:rFonts w:ascii="Comic Sans MS" w:eastAsia="Times New Roman" w:hAnsi="Comic Sans MS" w:cs="Times New Roman"/>
          <w:b/>
          <w:color w:val="17365D" w:themeColor="text2" w:themeShade="BF"/>
          <w:sz w:val="15"/>
          <w:szCs w:val="15"/>
          <w:highlight w:val="yellow"/>
          <w:u w:val="single"/>
          <w:lang w:eastAsia="it-IT"/>
        </w:rPr>
        <w:t>tutti i minori italiani dovranno essere muniti di documento di viaggio individuale</w:t>
      </w:r>
      <w:r w:rsidR="008C6024" w:rsidRPr="008C6024">
        <w:rPr>
          <w:rFonts w:ascii="Comic Sans MS" w:eastAsia="Times New Roman" w:hAnsi="Comic Sans MS" w:cs="Times New Roman"/>
          <w:b/>
          <w:color w:val="17365D" w:themeColor="text2" w:themeShade="BF"/>
          <w:sz w:val="15"/>
          <w:szCs w:val="15"/>
          <w:highlight w:val="yellow"/>
          <w:lang w:eastAsia="it-IT"/>
        </w:rPr>
        <w:t xml:space="preserve"> </w:t>
      </w:r>
      <w:r w:rsidR="008C6024" w:rsidRPr="008C6024">
        <w:rPr>
          <w:rFonts w:ascii="Comic Sans MS" w:eastAsia="Times New Roman" w:hAnsi="Comic Sans MS" w:cs="Times New Roman"/>
          <w:color w:val="17365D" w:themeColor="text2" w:themeShade="BF"/>
          <w:sz w:val="15"/>
          <w:szCs w:val="15"/>
          <w:highlight w:val="yellow"/>
          <w:lang w:eastAsia="it-IT"/>
        </w:rPr>
        <w:t xml:space="preserve">(passaporto). </w:t>
      </w:r>
      <w:r w:rsidR="008C6024" w:rsidRPr="008C6024">
        <w:rPr>
          <w:rFonts w:ascii="Comic Sans MS" w:eastAsia="Times New Roman" w:hAnsi="Comic Sans MS" w:cs="Times New Roman"/>
          <w:b/>
          <w:color w:val="17365D" w:themeColor="text2" w:themeShade="BF"/>
          <w:sz w:val="15"/>
          <w:szCs w:val="15"/>
          <w:highlight w:val="yellow"/>
          <w:lang w:eastAsia="it-IT"/>
        </w:rPr>
        <w:t>Si ritiene opportuno precisare che la validità del passaporto recante l’iscrizione del minore, rimane impregiudicata per il solo genitore che ne è titolare fino alla naturale scadenza.</w:t>
      </w:r>
      <w:bookmarkStart w:id="1" w:name="OLE_LINK1"/>
      <w:bookmarkStart w:id="2" w:name="OLE_LINK2"/>
      <w:r w:rsidR="008C6024" w:rsidRPr="008C6024">
        <w:rPr>
          <w:rFonts w:ascii="Comic Sans MS" w:eastAsia="Times New Roman" w:hAnsi="Comic Sans MS" w:cs="Times New Roman"/>
          <w:b/>
          <w:color w:val="17365D" w:themeColor="text2" w:themeShade="BF"/>
          <w:sz w:val="15"/>
          <w:szCs w:val="15"/>
          <w:highlight w:val="yellow"/>
          <w:lang w:eastAsia="it-IT"/>
        </w:rPr>
        <w:t xml:space="preserve"> Il documento non deve essere in via di scadenza ma avere ancora almeno sei mesi di validità rispetto alla data di rientro.</w:t>
      </w:r>
    </w:p>
    <w:bookmarkEnd w:id="1"/>
    <w:bookmarkEnd w:id="2"/>
    <w:p w:rsidR="008C6024" w:rsidRPr="00032760" w:rsidRDefault="008C6024" w:rsidP="008C6024">
      <w:pPr>
        <w:pStyle w:val="Nessunaspaziatura"/>
        <w:jc w:val="both"/>
        <w:rPr>
          <w:color w:val="17365D" w:themeColor="text2" w:themeShade="BF"/>
          <w:sz w:val="10"/>
        </w:rPr>
      </w:pPr>
    </w:p>
    <w:p w:rsidR="008C6024" w:rsidRPr="008C6024" w:rsidRDefault="00032760" w:rsidP="008C6024">
      <w:pPr>
        <w:tabs>
          <w:tab w:val="left" w:pos="426"/>
        </w:tabs>
        <w:spacing w:after="0" w:line="240" w:lineRule="auto"/>
        <w:jc w:val="both"/>
        <w:rPr>
          <w:rFonts w:ascii="Comic Sans MS" w:eastAsia="Times New Roman" w:hAnsi="Comic Sans MS" w:cs="Times New Roman"/>
          <w:color w:val="17365D" w:themeColor="text2" w:themeShade="BF"/>
          <w:sz w:val="15"/>
          <w:szCs w:val="15"/>
          <w:lang w:eastAsia="it-IT"/>
        </w:rPr>
      </w:pPr>
      <w:r w:rsidRPr="007B0B76">
        <w:rPr>
          <w:rFonts w:ascii="Comic Sans MS" w:eastAsia="Times New Roman" w:hAnsi="Comic Sans MS" w:cs="Times New Roman"/>
          <w:b/>
          <w:color w:val="17365D" w:themeColor="text2" w:themeShade="BF"/>
          <w:sz w:val="15"/>
          <w:szCs w:val="15"/>
          <w:u w:val="single"/>
          <w:lang w:eastAsia="it-IT"/>
        </w:rPr>
        <w:t>Penali:</w:t>
      </w:r>
      <w:r w:rsidR="00B645BE" w:rsidRPr="007B0B76">
        <w:rPr>
          <w:rFonts w:ascii="Comic Sans MS" w:eastAsia="Times New Roman" w:hAnsi="Comic Sans MS" w:cs="Times New Roman"/>
          <w:b/>
          <w:color w:val="17365D" w:themeColor="text2" w:themeShade="BF"/>
          <w:sz w:val="15"/>
          <w:szCs w:val="15"/>
          <w:lang w:eastAsia="it-IT"/>
        </w:rPr>
        <w:t xml:space="preserve"> </w:t>
      </w:r>
      <w:r w:rsidR="008C6024" w:rsidRPr="008C6024">
        <w:rPr>
          <w:rFonts w:ascii="Comic Sans MS" w:eastAsia="Times New Roman" w:hAnsi="Comic Sans MS" w:cs="Times New Roman"/>
          <w:color w:val="17365D" w:themeColor="text2" w:themeShade="BF"/>
          <w:sz w:val="15"/>
          <w:szCs w:val="15"/>
          <w:highlight w:val="yellow"/>
          <w:lang w:eastAsia="it-IT"/>
        </w:rPr>
        <w:t xml:space="preserve">dal momento in cui ci pervengono le prenotazioni con il relativo nominativo, scattano le </w:t>
      </w:r>
      <w:r w:rsidR="008C6024" w:rsidRPr="008C6024">
        <w:rPr>
          <w:rFonts w:ascii="Comic Sans MS" w:eastAsia="Times New Roman" w:hAnsi="Comic Sans MS" w:cs="Times New Roman"/>
          <w:b/>
          <w:color w:val="17365D" w:themeColor="text2" w:themeShade="BF"/>
          <w:sz w:val="15"/>
          <w:szCs w:val="15"/>
          <w:highlight w:val="yellow"/>
          <w:lang w:eastAsia="it-IT"/>
        </w:rPr>
        <w:t>penali per un eventuale annullamento</w:t>
      </w:r>
      <w:r w:rsidR="008C6024" w:rsidRPr="008C6024">
        <w:rPr>
          <w:rFonts w:ascii="Comic Sans MS" w:eastAsia="Times New Roman" w:hAnsi="Comic Sans MS" w:cs="Times New Roman"/>
          <w:color w:val="17365D" w:themeColor="text2" w:themeShade="BF"/>
          <w:sz w:val="15"/>
          <w:szCs w:val="15"/>
          <w:lang w:eastAsia="it-IT"/>
        </w:rPr>
        <w:t>, come da ns. condizioni generali riportate in catalogo. Al consumatore che receda dal contratto prima della partenza al di fuori delle ipotesi elencate al primo comma dell'art. 10 delle Condizioni Generali, saranno addebitati – indipendentemente dal pagamento dell'acconto di cui all'art. 7/1° comma – il costo individuale di gestione pratica (quota di iscrizione) e la penale nella misura di sotto indicata (il calcolo dei giorni non include quello del recesso, che deve pervenire in un giorno lavorativo antecedente a quello di inizio del viaggio):</w:t>
      </w:r>
    </w:p>
    <w:p w:rsidR="008C6024" w:rsidRPr="008C6024" w:rsidRDefault="008C6024" w:rsidP="008C6024">
      <w:pPr>
        <w:spacing w:after="0" w:line="240" w:lineRule="auto"/>
        <w:jc w:val="both"/>
        <w:rPr>
          <w:rFonts w:ascii="Comic Sans MS" w:eastAsia="Times New Roman" w:hAnsi="Comic Sans MS" w:cs="Times New Roman"/>
          <w:b/>
          <w:color w:val="17365D" w:themeColor="text2" w:themeShade="BF"/>
          <w:sz w:val="15"/>
          <w:szCs w:val="15"/>
          <w:lang w:eastAsia="it-IT"/>
        </w:rPr>
      </w:pPr>
      <w:r w:rsidRPr="008C6024">
        <w:rPr>
          <w:rFonts w:ascii="Comic Sans MS" w:eastAsia="Times New Roman" w:hAnsi="Comic Sans MS" w:cs="Times New Roman"/>
          <w:b/>
          <w:color w:val="17365D" w:themeColor="text2" w:themeShade="BF"/>
          <w:sz w:val="15"/>
          <w:szCs w:val="15"/>
          <w:lang w:eastAsia="it-IT"/>
        </w:rPr>
        <w:t>Crociere con navi noleggiate - Voli noleggiati intercontinentali, Israele e Medio Oriente – IT di gruppo intercontinentali, Israele e Medio Oriente:</w:t>
      </w:r>
    </w:p>
    <w:p w:rsidR="008C6024" w:rsidRPr="008C6024" w:rsidRDefault="008C6024" w:rsidP="008C6024">
      <w:pPr>
        <w:numPr>
          <w:ilvl w:val="0"/>
          <w:numId w:val="2"/>
        </w:numPr>
        <w:tabs>
          <w:tab w:val="left" w:pos="284"/>
          <w:tab w:val="left" w:pos="426"/>
        </w:tabs>
        <w:spacing w:after="0" w:line="240" w:lineRule="auto"/>
        <w:jc w:val="both"/>
        <w:rPr>
          <w:rFonts w:ascii="Comic Sans MS" w:eastAsia="Times New Roman" w:hAnsi="Comic Sans MS" w:cs="Times New Roman"/>
          <w:color w:val="17365D" w:themeColor="text2" w:themeShade="BF"/>
          <w:sz w:val="15"/>
          <w:szCs w:val="15"/>
          <w:highlight w:val="yellow"/>
          <w:lang w:eastAsia="it-IT"/>
        </w:rPr>
      </w:pPr>
      <w:r w:rsidRPr="008C6024">
        <w:rPr>
          <w:rFonts w:ascii="Comic Sans MS" w:eastAsia="Times New Roman" w:hAnsi="Comic Sans MS" w:cs="Times New Roman"/>
          <w:b/>
          <w:color w:val="17365D" w:themeColor="text2" w:themeShade="BF"/>
          <w:sz w:val="15"/>
          <w:szCs w:val="15"/>
          <w:highlight w:val="yellow"/>
          <w:lang w:eastAsia="it-IT"/>
        </w:rPr>
        <w:t xml:space="preserve">10% </w:t>
      </w:r>
      <w:r w:rsidRPr="008C6024">
        <w:rPr>
          <w:rFonts w:ascii="Comic Sans MS" w:eastAsia="Times New Roman" w:hAnsi="Comic Sans MS" w:cs="Times New Roman"/>
          <w:color w:val="17365D" w:themeColor="text2" w:themeShade="BF"/>
          <w:sz w:val="15"/>
          <w:szCs w:val="15"/>
          <w:highlight w:val="yellow"/>
          <w:lang w:eastAsia="it-IT"/>
        </w:rPr>
        <w:t xml:space="preserve">della quota di partecipazione sino a 31 giorni prima della partenza, </w:t>
      </w:r>
      <w:r w:rsidRPr="008C6024">
        <w:rPr>
          <w:rFonts w:ascii="Comic Sans MS" w:eastAsia="Times New Roman" w:hAnsi="Comic Sans MS" w:cs="Times New Roman"/>
          <w:b/>
          <w:color w:val="17365D" w:themeColor="text2" w:themeShade="BF"/>
          <w:sz w:val="15"/>
          <w:szCs w:val="15"/>
          <w:highlight w:val="yellow"/>
          <w:lang w:eastAsia="it-IT"/>
        </w:rPr>
        <w:t>più quota d’iscrizione</w:t>
      </w:r>
      <w:r w:rsidRPr="008C6024">
        <w:rPr>
          <w:rFonts w:ascii="Comic Sans MS" w:eastAsia="Times New Roman" w:hAnsi="Comic Sans MS" w:cs="Times New Roman"/>
          <w:color w:val="17365D" w:themeColor="text2" w:themeShade="BF"/>
          <w:sz w:val="15"/>
          <w:szCs w:val="15"/>
          <w:highlight w:val="yellow"/>
          <w:lang w:eastAsia="it-IT"/>
        </w:rPr>
        <w:t>;</w:t>
      </w:r>
    </w:p>
    <w:p w:rsidR="008C6024" w:rsidRPr="008C6024" w:rsidRDefault="008C6024" w:rsidP="008C6024">
      <w:pPr>
        <w:numPr>
          <w:ilvl w:val="0"/>
          <w:numId w:val="2"/>
        </w:numPr>
        <w:tabs>
          <w:tab w:val="left" w:pos="284"/>
          <w:tab w:val="left" w:pos="567"/>
        </w:tabs>
        <w:spacing w:after="0" w:line="240" w:lineRule="auto"/>
        <w:jc w:val="both"/>
        <w:rPr>
          <w:rFonts w:ascii="Comic Sans MS" w:eastAsia="Times New Roman" w:hAnsi="Comic Sans MS" w:cs="Times New Roman"/>
          <w:color w:val="17365D" w:themeColor="text2" w:themeShade="BF"/>
          <w:sz w:val="15"/>
          <w:szCs w:val="15"/>
          <w:highlight w:val="yellow"/>
          <w:lang w:eastAsia="it-IT"/>
        </w:rPr>
      </w:pPr>
      <w:r w:rsidRPr="008C6024">
        <w:rPr>
          <w:rFonts w:ascii="Comic Sans MS" w:eastAsia="Times New Roman" w:hAnsi="Comic Sans MS" w:cs="Times New Roman"/>
          <w:b/>
          <w:color w:val="17365D" w:themeColor="text2" w:themeShade="BF"/>
          <w:sz w:val="15"/>
          <w:szCs w:val="15"/>
          <w:highlight w:val="yellow"/>
          <w:lang w:eastAsia="it-IT"/>
        </w:rPr>
        <w:t>25%</w:t>
      </w:r>
      <w:r w:rsidRPr="008C6024">
        <w:rPr>
          <w:rFonts w:ascii="Comic Sans MS" w:eastAsia="Times New Roman" w:hAnsi="Comic Sans MS" w:cs="Times New Roman"/>
          <w:color w:val="17365D" w:themeColor="text2" w:themeShade="BF"/>
          <w:sz w:val="15"/>
          <w:szCs w:val="15"/>
          <w:highlight w:val="yellow"/>
          <w:lang w:eastAsia="it-IT"/>
        </w:rPr>
        <w:t xml:space="preserve"> della quota di partecipazione da </w:t>
      </w:r>
      <w:smartTag w:uri="urn:schemas-microsoft-com:office:smarttags" w:element="metricconverter">
        <w:smartTagPr>
          <w:attr w:name="ProductID" w:val="30 a"/>
        </w:smartTagPr>
        <w:r w:rsidRPr="008C6024">
          <w:rPr>
            <w:rFonts w:ascii="Comic Sans MS" w:eastAsia="Times New Roman" w:hAnsi="Comic Sans MS" w:cs="Times New Roman"/>
            <w:color w:val="17365D" w:themeColor="text2" w:themeShade="BF"/>
            <w:sz w:val="15"/>
            <w:szCs w:val="15"/>
            <w:highlight w:val="yellow"/>
            <w:lang w:eastAsia="it-IT"/>
          </w:rPr>
          <w:t>30 a</w:t>
        </w:r>
      </w:smartTag>
      <w:r w:rsidRPr="008C6024">
        <w:rPr>
          <w:rFonts w:ascii="Comic Sans MS" w:eastAsia="Times New Roman" w:hAnsi="Comic Sans MS" w:cs="Times New Roman"/>
          <w:color w:val="17365D" w:themeColor="text2" w:themeShade="BF"/>
          <w:sz w:val="15"/>
          <w:szCs w:val="15"/>
          <w:highlight w:val="yellow"/>
          <w:lang w:eastAsia="it-IT"/>
        </w:rPr>
        <w:t xml:space="preserve"> 21 giorni prima dalla partenza, </w:t>
      </w:r>
      <w:r w:rsidRPr="008C6024">
        <w:rPr>
          <w:rFonts w:ascii="Comic Sans MS" w:eastAsia="Times New Roman" w:hAnsi="Comic Sans MS" w:cs="Times New Roman"/>
          <w:b/>
          <w:color w:val="17365D" w:themeColor="text2" w:themeShade="BF"/>
          <w:sz w:val="15"/>
          <w:szCs w:val="15"/>
          <w:highlight w:val="yellow"/>
          <w:lang w:eastAsia="it-IT"/>
        </w:rPr>
        <w:t>più quota d’iscrizione</w:t>
      </w:r>
      <w:r w:rsidRPr="008C6024">
        <w:rPr>
          <w:rFonts w:ascii="Comic Sans MS" w:eastAsia="Times New Roman" w:hAnsi="Comic Sans MS" w:cs="Times New Roman"/>
          <w:color w:val="17365D" w:themeColor="text2" w:themeShade="BF"/>
          <w:sz w:val="15"/>
          <w:szCs w:val="15"/>
          <w:highlight w:val="yellow"/>
          <w:lang w:eastAsia="it-IT"/>
        </w:rPr>
        <w:t>;</w:t>
      </w:r>
    </w:p>
    <w:p w:rsidR="008C6024" w:rsidRPr="008C6024" w:rsidRDefault="008C6024" w:rsidP="008C6024">
      <w:pPr>
        <w:numPr>
          <w:ilvl w:val="0"/>
          <w:numId w:val="3"/>
        </w:numPr>
        <w:tabs>
          <w:tab w:val="left" w:pos="284"/>
          <w:tab w:val="left" w:pos="567"/>
        </w:tabs>
        <w:spacing w:after="0" w:line="240" w:lineRule="auto"/>
        <w:jc w:val="both"/>
        <w:rPr>
          <w:rFonts w:ascii="Comic Sans MS" w:eastAsia="Times New Roman" w:hAnsi="Comic Sans MS" w:cs="Times New Roman"/>
          <w:color w:val="17365D" w:themeColor="text2" w:themeShade="BF"/>
          <w:sz w:val="15"/>
          <w:szCs w:val="15"/>
          <w:highlight w:val="yellow"/>
          <w:lang w:eastAsia="it-IT"/>
        </w:rPr>
      </w:pPr>
      <w:r w:rsidRPr="008C6024">
        <w:rPr>
          <w:rFonts w:ascii="Comic Sans MS" w:eastAsia="Times New Roman" w:hAnsi="Comic Sans MS" w:cs="Times New Roman"/>
          <w:b/>
          <w:color w:val="17365D" w:themeColor="text2" w:themeShade="BF"/>
          <w:sz w:val="15"/>
          <w:szCs w:val="15"/>
          <w:highlight w:val="yellow"/>
          <w:lang w:eastAsia="it-IT"/>
        </w:rPr>
        <w:t>50%</w:t>
      </w:r>
      <w:r w:rsidRPr="008C6024">
        <w:rPr>
          <w:rFonts w:ascii="Comic Sans MS" w:eastAsia="Times New Roman" w:hAnsi="Comic Sans MS" w:cs="Times New Roman"/>
          <w:color w:val="17365D" w:themeColor="text2" w:themeShade="BF"/>
          <w:sz w:val="15"/>
          <w:szCs w:val="15"/>
          <w:highlight w:val="yellow"/>
          <w:lang w:eastAsia="it-IT"/>
        </w:rPr>
        <w:t xml:space="preserve"> della quota di partecipazione da </w:t>
      </w:r>
      <w:smartTag w:uri="urn:schemas-microsoft-com:office:smarttags" w:element="metricconverter">
        <w:smartTagPr>
          <w:attr w:name="ProductID" w:val="20 a"/>
        </w:smartTagPr>
        <w:r w:rsidRPr="008C6024">
          <w:rPr>
            <w:rFonts w:ascii="Comic Sans MS" w:eastAsia="Times New Roman" w:hAnsi="Comic Sans MS" w:cs="Times New Roman"/>
            <w:color w:val="17365D" w:themeColor="text2" w:themeShade="BF"/>
            <w:sz w:val="15"/>
            <w:szCs w:val="15"/>
            <w:highlight w:val="yellow"/>
            <w:lang w:eastAsia="it-IT"/>
          </w:rPr>
          <w:t>20 a</w:t>
        </w:r>
      </w:smartTag>
      <w:r w:rsidRPr="008C6024">
        <w:rPr>
          <w:rFonts w:ascii="Comic Sans MS" w:eastAsia="Times New Roman" w:hAnsi="Comic Sans MS" w:cs="Times New Roman"/>
          <w:color w:val="17365D" w:themeColor="text2" w:themeShade="BF"/>
          <w:sz w:val="15"/>
          <w:szCs w:val="15"/>
          <w:highlight w:val="yellow"/>
          <w:lang w:eastAsia="it-IT"/>
        </w:rPr>
        <w:t xml:space="preserve"> 11 giorni prima dalla partenza, </w:t>
      </w:r>
      <w:r w:rsidRPr="008C6024">
        <w:rPr>
          <w:rFonts w:ascii="Comic Sans MS" w:eastAsia="Times New Roman" w:hAnsi="Comic Sans MS" w:cs="Times New Roman"/>
          <w:b/>
          <w:color w:val="17365D" w:themeColor="text2" w:themeShade="BF"/>
          <w:sz w:val="15"/>
          <w:szCs w:val="15"/>
          <w:highlight w:val="yellow"/>
          <w:lang w:eastAsia="it-IT"/>
        </w:rPr>
        <w:t>più quota d’iscrizione</w:t>
      </w:r>
      <w:r w:rsidRPr="008C6024">
        <w:rPr>
          <w:rFonts w:ascii="Comic Sans MS" w:eastAsia="Times New Roman" w:hAnsi="Comic Sans MS" w:cs="Times New Roman"/>
          <w:color w:val="17365D" w:themeColor="text2" w:themeShade="BF"/>
          <w:sz w:val="15"/>
          <w:szCs w:val="15"/>
          <w:highlight w:val="yellow"/>
          <w:lang w:eastAsia="it-IT"/>
        </w:rPr>
        <w:t>;</w:t>
      </w:r>
    </w:p>
    <w:p w:rsidR="008C6024" w:rsidRPr="008C6024" w:rsidRDefault="008C6024" w:rsidP="008C6024">
      <w:pPr>
        <w:numPr>
          <w:ilvl w:val="0"/>
          <w:numId w:val="4"/>
        </w:numPr>
        <w:tabs>
          <w:tab w:val="left" w:pos="284"/>
          <w:tab w:val="left" w:pos="567"/>
        </w:tabs>
        <w:spacing w:after="0" w:line="240" w:lineRule="auto"/>
        <w:jc w:val="both"/>
        <w:rPr>
          <w:rFonts w:ascii="Comic Sans MS" w:eastAsia="Times New Roman" w:hAnsi="Comic Sans MS" w:cs="Times New Roman"/>
          <w:color w:val="17365D" w:themeColor="text2" w:themeShade="BF"/>
          <w:sz w:val="15"/>
          <w:szCs w:val="15"/>
          <w:highlight w:val="yellow"/>
          <w:lang w:eastAsia="it-IT"/>
        </w:rPr>
      </w:pPr>
      <w:r w:rsidRPr="008C6024">
        <w:rPr>
          <w:rFonts w:ascii="Comic Sans MS" w:eastAsia="Times New Roman" w:hAnsi="Comic Sans MS" w:cs="Times New Roman"/>
          <w:b/>
          <w:color w:val="17365D" w:themeColor="text2" w:themeShade="BF"/>
          <w:sz w:val="15"/>
          <w:szCs w:val="15"/>
          <w:highlight w:val="yellow"/>
          <w:lang w:eastAsia="it-IT"/>
        </w:rPr>
        <w:t>75%</w:t>
      </w:r>
      <w:r w:rsidRPr="008C6024">
        <w:rPr>
          <w:rFonts w:ascii="Comic Sans MS" w:eastAsia="Times New Roman" w:hAnsi="Comic Sans MS" w:cs="Times New Roman"/>
          <w:color w:val="17365D" w:themeColor="text2" w:themeShade="BF"/>
          <w:sz w:val="15"/>
          <w:szCs w:val="15"/>
          <w:highlight w:val="yellow"/>
          <w:lang w:eastAsia="it-IT"/>
        </w:rPr>
        <w:t xml:space="preserve"> della quota di partecipazione da </w:t>
      </w:r>
      <w:smartTag w:uri="urn:schemas-microsoft-com:office:smarttags" w:element="metricconverter">
        <w:smartTagPr>
          <w:attr w:name="ProductID" w:val="10 a"/>
        </w:smartTagPr>
        <w:r w:rsidRPr="008C6024">
          <w:rPr>
            <w:rFonts w:ascii="Comic Sans MS" w:eastAsia="Times New Roman" w:hAnsi="Comic Sans MS" w:cs="Times New Roman"/>
            <w:color w:val="17365D" w:themeColor="text2" w:themeShade="BF"/>
            <w:sz w:val="15"/>
            <w:szCs w:val="15"/>
            <w:highlight w:val="yellow"/>
            <w:lang w:eastAsia="it-IT"/>
          </w:rPr>
          <w:t>10 a</w:t>
        </w:r>
      </w:smartTag>
      <w:r w:rsidRPr="008C6024">
        <w:rPr>
          <w:rFonts w:ascii="Comic Sans MS" w:eastAsia="Times New Roman" w:hAnsi="Comic Sans MS" w:cs="Times New Roman"/>
          <w:color w:val="17365D" w:themeColor="text2" w:themeShade="BF"/>
          <w:sz w:val="15"/>
          <w:szCs w:val="15"/>
          <w:highlight w:val="yellow"/>
          <w:lang w:eastAsia="it-IT"/>
        </w:rPr>
        <w:t xml:space="preserve"> 4 giorni prima dalla partenza, </w:t>
      </w:r>
      <w:r w:rsidRPr="008C6024">
        <w:rPr>
          <w:rFonts w:ascii="Comic Sans MS" w:eastAsia="Times New Roman" w:hAnsi="Comic Sans MS" w:cs="Times New Roman"/>
          <w:b/>
          <w:color w:val="17365D" w:themeColor="text2" w:themeShade="BF"/>
          <w:sz w:val="15"/>
          <w:szCs w:val="15"/>
          <w:highlight w:val="yellow"/>
          <w:lang w:eastAsia="it-IT"/>
        </w:rPr>
        <w:t>più quota d’iscrizione</w:t>
      </w:r>
      <w:r w:rsidRPr="008C6024">
        <w:rPr>
          <w:rFonts w:ascii="Comic Sans MS" w:eastAsia="Times New Roman" w:hAnsi="Comic Sans MS" w:cs="Times New Roman"/>
          <w:color w:val="17365D" w:themeColor="text2" w:themeShade="BF"/>
          <w:sz w:val="15"/>
          <w:szCs w:val="15"/>
          <w:highlight w:val="yellow"/>
          <w:lang w:eastAsia="it-IT"/>
        </w:rPr>
        <w:t>;</w:t>
      </w:r>
    </w:p>
    <w:p w:rsidR="008C6024" w:rsidRPr="007B0B76" w:rsidRDefault="008C6024" w:rsidP="008C6024">
      <w:pPr>
        <w:numPr>
          <w:ilvl w:val="0"/>
          <w:numId w:val="4"/>
        </w:numPr>
        <w:tabs>
          <w:tab w:val="left" w:pos="284"/>
          <w:tab w:val="left" w:pos="567"/>
        </w:tabs>
        <w:spacing w:after="0" w:line="240" w:lineRule="auto"/>
        <w:jc w:val="both"/>
        <w:rPr>
          <w:rFonts w:ascii="Comic Sans MS" w:eastAsia="Times New Roman" w:hAnsi="Comic Sans MS" w:cs="Times New Roman"/>
          <w:b/>
          <w:color w:val="17365D" w:themeColor="text2" w:themeShade="BF"/>
          <w:sz w:val="15"/>
          <w:szCs w:val="15"/>
          <w:highlight w:val="yellow"/>
          <w:lang w:eastAsia="it-IT"/>
        </w:rPr>
      </w:pPr>
      <w:r w:rsidRPr="008C6024">
        <w:rPr>
          <w:rFonts w:ascii="Comic Sans MS" w:eastAsia="Times New Roman" w:hAnsi="Comic Sans MS" w:cs="Times New Roman"/>
          <w:b/>
          <w:color w:val="17365D" w:themeColor="text2" w:themeShade="BF"/>
          <w:sz w:val="15"/>
          <w:szCs w:val="15"/>
          <w:highlight w:val="yellow"/>
          <w:lang w:eastAsia="it-IT"/>
        </w:rPr>
        <w:t>Nessun rimborso compete al viaggiatore che dovesse recedere dal viaggio nei 3 giorni precedenti la partenza, così come nessun rimborso spetta a chi non potesse effettuare il viaggio per mancanza o irregolarità dei previsti documenti personali di espatrio e a chi decida di interrompere il viaggio o soggiorno già intrapreso.</w:t>
      </w:r>
    </w:p>
    <w:p w:rsidR="00032760" w:rsidRPr="00B645BE" w:rsidRDefault="00032760" w:rsidP="00032760">
      <w:pPr>
        <w:tabs>
          <w:tab w:val="left" w:pos="284"/>
          <w:tab w:val="left" w:pos="567"/>
        </w:tabs>
        <w:spacing w:after="0" w:line="240" w:lineRule="auto"/>
        <w:jc w:val="both"/>
        <w:rPr>
          <w:rFonts w:ascii="Comic Sans MS" w:eastAsia="Times New Roman" w:hAnsi="Comic Sans MS" w:cs="Times New Roman"/>
          <w:b/>
          <w:color w:val="17365D" w:themeColor="text2" w:themeShade="BF"/>
          <w:sz w:val="4"/>
          <w:szCs w:val="20"/>
          <w:highlight w:val="yellow"/>
          <w:lang w:eastAsia="it-IT"/>
        </w:rPr>
      </w:pPr>
    </w:p>
    <w:p w:rsidR="00032760" w:rsidRPr="008C6024" w:rsidRDefault="00032760" w:rsidP="00032760">
      <w:pPr>
        <w:tabs>
          <w:tab w:val="left" w:pos="284"/>
          <w:tab w:val="left" w:pos="567"/>
        </w:tabs>
        <w:spacing w:after="0" w:line="240" w:lineRule="auto"/>
        <w:jc w:val="both"/>
        <w:rPr>
          <w:rFonts w:ascii="Comic Sans MS" w:eastAsia="Times New Roman" w:hAnsi="Comic Sans MS" w:cs="Times New Roman"/>
          <w:color w:val="17365D" w:themeColor="text2" w:themeShade="BF"/>
          <w:sz w:val="15"/>
          <w:szCs w:val="15"/>
          <w:lang w:eastAsia="it-IT"/>
        </w:rPr>
      </w:pPr>
      <w:r w:rsidRPr="008C6024">
        <w:rPr>
          <w:rFonts w:ascii="Comic Sans MS" w:eastAsia="Times New Roman" w:hAnsi="Comic Sans MS" w:cs="Times New Roman"/>
          <w:color w:val="17365D" w:themeColor="text2" w:themeShade="BF"/>
          <w:sz w:val="15"/>
          <w:szCs w:val="15"/>
          <w:lang w:eastAsia="it-IT"/>
        </w:rPr>
        <w:t>A volte è possibile effettuare cambi di nominativi già trasmessi, con il pagamento di una penale, come da normativa riportata al paragrafo “Sostituzioni” delle condizioni generali pubblicate nell’opuscolo.</w:t>
      </w:r>
    </w:p>
    <w:p w:rsidR="008C6024" w:rsidRPr="008C6024" w:rsidRDefault="008C6024" w:rsidP="008C6024">
      <w:pPr>
        <w:tabs>
          <w:tab w:val="left" w:pos="284"/>
          <w:tab w:val="left" w:pos="567"/>
        </w:tabs>
        <w:spacing w:after="0" w:line="240" w:lineRule="auto"/>
        <w:jc w:val="both"/>
        <w:rPr>
          <w:rFonts w:ascii="Comic Sans MS" w:eastAsia="Times New Roman" w:hAnsi="Comic Sans MS" w:cs="Times New Roman"/>
          <w:color w:val="17365D" w:themeColor="text2" w:themeShade="BF"/>
          <w:sz w:val="8"/>
          <w:szCs w:val="20"/>
          <w:lang w:eastAsia="it-IT"/>
        </w:rPr>
      </w:pPr>
    </w:p>
    <w:p w:rsidR="008C6024" w:rsidRPr="008C6024" w:rsidRDefault="00032760" w:rsidP="008C6024">
      <w:pPr>
        <w:tabs>
          <w:tab w:val="left" w:pos="284"/>
          <w:tab w:val="left" w:pos="426"/>
        </w:tabs>
        <w:spacing w:after="0" w:line="240" w:lineRule="auto"/>
        <w:jc w:val="both"/>
        <w:rPr>
          <w:rFonts w:ascii="Comic Sans MS" w:eastAsia="Times New Roman" w:hAnsi="Comic Sans MS" w:cs="Times New Roman"/>
          <w:b/>
          <w:color w:val="17365D" w:themeColor="text2" w:themeShade="BF"/>
          <w:sz w:val="15"/>
          <w:szCs w:val="15"/>
          <w:u w:val="single"/>
          <w:lang w:eastAsia="it-IT"/>
        </w:rPr>
      </w:pPr>
      <w:r w:rsidRPr="007B0B76">
        <w:rPr>
          <w:rFonts w:ascii="Comic Sans MS" w:eastAsia="Times New Roman" w:hAnsi="Comic Sans MS" w:cs="Times New Roman"/>
          <w:color w:val="17365D" w:themeColor="text2" w:themeShade="BF"/>
          <w:sz w:val="15"/>
          <w:szCs w:val="15"/>
          <w:lang w:eastAsia="it-IT"/>
        </w:rPr>
        <w:t>L</w:t>
      </w:r>
      <w:r w:rsidR="008C6024" w:rsidRPr="008C6024">
        <w:rPr>
          <w:rFonts w:ascii="Comic Sans MS" w:eastAsia="Times New Roman" w:hAnsi="Comic Sans MS" w:cs="Times New Roman"/>
          <w:color w:val="17365D" w:themeColor="text2" w:themeShade="BF"/>
          <w:sz w:val="15"/>
          <w:szCs w:val="15"/>
          <w:lang w:eastAsia="it-IT"/>
        </w:rPr>
        <w:t>e quote dei nostri itinerari sono comprensive di polizza viaggi “</w:t>
      </w:r>
      <w:proofErr w:type="spellStart"/>
      <w:r w:rsidR="008C6024" w:rsidRPr="008C6024">
        <w:rPr>
          <w:rFonts w:ascii="Comic Sans MS" w:eastAsia="Times New Roman" w:hAnsi="Comic Sans MS" w:cs="Times New Roman"/>
          <w:color w:val="17365D" w:themeColor="text2" w:themeShade="BF"/>
          <w:sz w:val="15"/>
          <w:szCs w:val="15"/>
          <w:lang w:eastAsia="it-IT"/>
        </w:rPr>
        <w:t>NoStop</w:t>
      </w:r>
      <w:proofErr w:type="spellEnd"/>
      <w:r w:rsidR="008C6024" w:rsidRPr="008C6024">
        <w:rPr>
          <w:rFonts w:ascii="Comic Sans MS" w:eastAsia="Times New Roman" w:hAnsi="Comic Sans MS" w:cs="Times New Roman"/>
          <w:color w:val="17365D" w:themeColor="text2" w:themeShade="BF"/>
          <w:sz w:val="15"/>
          <w:szCs w:val="15"/>
          <w:lang w:eastAsia="it-IT"/>
        </w:rPr>
        <w:t xml:space="preserve">” </w:t>
      </w:r>
      <w:proofErr w:type="spellStart"/>
      <w:r w:rsidR="008C6024" w:rsidRPr="008C6024">
        <w:rPr>
          <w:rFonts w:ascii="Comic Sans MS" w:eastAsia="Times New Roman" w:hAnsi="Comic Sans MS" w:cs="Times New Roman"/>
          <w:color w:val="17365D" w:themeColor="text2" w:themeShade="BF"/>
          <w:sz w:val="15"/>
          <w:szCs w:val="15"/>
          <w:lang w:eastAsia="it-IT"/>
        </w:rPr>
        <w:t>Europ</w:t>
      </w:r>
      <w:proofErr w:type="spellEnd"/>
      <w:r w:rsidR="008C6024" w:rsidRPr="008C6024">
        <w:rPr>
          <w:rFonts w:ascii="Comic Sans MS" w:eastAsia="Times New Roman" w:hAnsi="Comic Sans MS" w:cs="Times New Roman"/>
          <w:color w:val="17365D" w:themeColor="text2" w:themeShade="BF"/>
          <w:sz w:val="15"/>
          <w:szCs w:val="15"/>
          <w:lang w:eastAsia="it-IT"/>
        </w:rPr>
        <w:t xml:space="preserve"> Assistance che prevede: </w:t>
      </w:r>
      <w:r w:rsidR="008C6024" w:rsidRPr="008C6024">
        <w:rPr>
          <w:rFonts w:ascii="Comic Sans MS" w:eastAsia="Times New Roman" w:hAnsi="Comic Sans MS" w:cs="Times New Roman"/>
          <w:b/>
          <w:color w:val="17365D" w:themeColor="text2" w:themeShade="BF"/>
          <w:sz w:val="15"/>
          <w:szCs w:val="15"/>
          <w:lang w:eastAsia="it-IT"/>
        </w:rPr>
        <w:t>assistenza sanitaria, assicurazione bagaglio e assicurazione spese di annullamento viaggio.</w:t>
      </w:r>
      <w:r w:rsidR="008C6024" w:rsidRPr="008C6024">
        <w:rPr>
          <w:rFonts w:ascii="Comic Sans MS" w:eastAsia="Times New Roman" w:hAnsi="Comic Sans MS" w:cs="Times New Roman"/>
          <w:color w:val="17365D" w:themeColor="text2" w:themeShade="BF"/>
          <w:sz w:val="15"/>
          <w:szCs w:val="15"/>
          <w:lang w:eastAsia="it-IT"/>
        </w:rPr>
        <w:t xml:space="preserve"> </w:t>
      </w:r>
      <w:r w:rsidR="008C6024" w:rsidRPr="008C6024">
        <w:rPr>
          <w:rFonts w:ascii="Comic Sans MS" w:eastAsia="Times New Roman" w:hAnsi="Comic Sans MS" w:cs="Times New Roman"/>
          <w:b/>
          <w:color w:val="17365D" w:themeColor="text2" w:themeShade="BF"/>
          <w:sz w:val="15"/>
          <w:szCs w:val="15"/>
          <w:highlight w:val="yellow"/>
          <w:lang w:eastAsia="it-IT"/>
        </w:rPr>
        <w:t xml:space="preserve">Per quest’ultima, </w:t>
      </w:r>
      <w:r w:rsidR="008C6024" w:rsidRPr="008C6024">
        <w:rPr>
          <w:rFonts w:ascii="Comic Sans MS" w:eastAsia="Times New Roman" w:hAnsi="Comic Sans MS" w:cs="Times New Roman"/>
          <w:b/>
          <w:color w:val="17365D" w:themeColor="text2" w:themeShade="BF"/>
          <w:sz w:val="15"/>
          <w:szCs w:val="15"/>
          <w:highlight w:val="yellow"/>
          <w:u w:val="single"/>
          <w:lang w:eastAsia="it-IT"/>
        </w:rPr>
        <w:t>la garanzia decorre dalla data di iscrizione al viaggio e dura fino all’inizio del viaggio, intendendosi per inizio del viaggio il giorno in cui l’Assicurato dovrebbe presentarsi nel luogo di partenza.</w:t>
      </w:r>
      <w:r w:rsidR="008C6024" w:rsidRPr="008C6024">
        <w:rPr>
          <w:rFonts w:ascii="Comic Sans MS" w:eastAsia="Times New Roman" w:hAnsi="Comic Sans MS" w:cs="Times New Roman"/>
          <w:b/>
          <w:color w:val="17365D" w:themeColor="text2" w:themeShade="BF"/>
          <w:sz w:val="15"/>
          <w:szCs w:val="15"/>
          <w:highlight w:val="yellow"/>
          <w:lang w:eastAsia="it-IT"/>
        </w:rPr>
        <w:t xml:space="preserve"> In tal caso è  indispensabile che l’interessato provveda a informare (via fax) l’assicurazione e la </w:t>
      </w:r>
      <w:proofErr w:type="spellStart"/>
      <w:r w:rsidR="008C6024" w:rsidRPr="008C6024">
        <w:rPr>
          <w:rFonts w:ascii="Comic Sans MS" w:eastAsia="Times New Roman" w:hAnsi="Comic Sans MS" w:cs="Times New Roman"/>
          <w:b/>
          <w:color w:val="17365D" w:themeColor="text2" w:themeShade="BF"/>
          <w:sz w:val="15"/>
          <w:szCs w:val="15"/>
          <w:highlight w:val="yellow"/>
          <w:lang w:eastAsia="it-IT"/>
        </w:rPr>
        <w:t>Eves</w:t>
      </w:r>
      <w:proofErr w:type="spellEnd"/>
      <w:r w:rsidR="008C6024" w:rsidRPr="008C6024">
        <w:rPr>
          <w:rFonts w:ascii="Comic Sans MS" w:eastAsia="Times New Roman" w:hAnsi="Comic Sans MS" w:cs="Times New Roman"/>
          <w:b/>
          <w:color w:val="17365D" w:themeColor="text2" w:themeShade="BF"/>
          <w:sz w:val="15"/>
          <w:szCs w:val="15"/>
          <w:highlight w:val="yellow"/>
          <w:lang w:eastAsia="it-IT"/>
        </w:rPr>
        <w:t xml:space="preserve">, </w:t>
      </w:r>
      <w:r w:rsidR="008C6024" w:rsidRPr="008C6024">
        <w:rPr>
          <w:rFonts w:ascii="Comic Sans MS" w:eastAsia="Times New Roman" w:hAnsi="Comic Sans MS" w:cs="Times New Roman"/>
          <w:b/>
          <w:color w:val="17365D" w:themeColor="text2" w:themeShade="BF"/>
          <w:sz w:val="15"/>
          <w:szCs w:val="15"/>
          <w:highlight w:val="yellow"/>
          <w:u w:val="single"/>
          <w:lang w:eastAsia="it-IT"/>
        </w:rPr>
        <w:t>tassativamente entro 5 giorni dal verificarsi dell’evento e comunque non oltre la data di partenza.</w:t>
      </w:r>
    </w:p>
    <w:p w:rsidR="00953F45" w:rsidRPr="001C249C" w:rsidRDefault="008C6024" w:rsidP="00B645BE">
      <w:pPr>
        <w:tabs>
          <w:tab w:val="left" w:pos="284"/>
          <w:tab w:val="left" w:pos="567"/>
        </w:tabs>
        <w:spacing w:after="0" w:line="240" w:lineRule="auto"/>
        <w:jc w:val="both"/>
        <w:rPr>
          <w:rFonts w:ascii="Comic Sans MS" w:eastAsia="Times New Roman" w:hAnsi="Comic Sans MS" w:cs="Times New Roman"/>
          <w:color w:val="003366"/>
          <w:sz w:val="6"/>
          <w:lang w:eastAsia="it-IT"/>
        </w:rPr>
      </w:pPr>
      <w:r w:rsidRPr="008C6024">
        <w:rPr>
          <w:rFonts w:ascii="Comic Sans MS" w:eastAsia="Times New Roman" w:hAnsi="Comic Sans MS" w:cs="Times New Roman"/>
          <w:color w:val="17365D" w:themeColor="text2" w:themeShade="BF"/>
          <w:sz w:val="18"/>
          <w:szCs w:val="20"/>
          <w:lang w:eastAsia="it-IT"/>
        </w:rPr>
        <w:t xml:space="preserve">        </w:t>
      </w:r>
    </w:p>
    <w:p w:rsidR="008C6024" w:rsidRPr="008C6024" w:rsidRDefault="00953F45" w:rsidP="00953F45">
      <w:pPr>
        <w:spacing w:after="0" w:line="240" w:lineRule="auto"/>
        <w:jc w:val="both"/>
        <w:rPr>
          <w:rFonts w:ascii="Comic Sans MS" w:eastAsia="Times New Roman" w:hAnsi="Comic Sans MS" w:cs="Times New Roman"/>
          <w:b/>
          <w:color w:val="17365D" w:themeColor="text2" w:themeShade="BF"/>
          <w:sz w:val="15"/>
          <w:szCs w:val="15"/>
          <w:lang w:eastAsia="it-IT"/>
        </w:rPr>
      </w:pPr>
      <w:r w:rsidRPr="00953F45">
        <w:rPr>
          <w:rFonts w:ascii="Comic Sans MS" w:eastAsia="Times New Roman" w:hAnsi="Comic Sans MS" w:cs="Times New Roman"/>
          <w:b/>
          <w:color w:val="003366"/>
          <w:sz w:val="15"/>
          <w:szCs w:val="15"/>
          <w:lang w:eastAsia="it-IT"/>
        </w:rPr>
        <w:t>Proposta di viaggio realizzata dall’Agenzia EVES.</w:t>
      </w:r>
      <w:r w:rsidR="008C6024" w:rsidRPr="008C6024">
        <w:rPr>
          <w:rFonts w:ascii="Comic Sans MS" w:eastAsia="Times New Roman" w:hAnsi="Comic Sans MS" w:cs="Times New Roman"/>
          <w:b/>
          <w:color w:val="17365D" w:themeColor="text2" w:themeShade="BF"/>
          <w:sz w:val="15"/>
          <w:szCs w:val="15"/>
          <w:lang w:eastAsia="it-IT"/>
        </w:rPr>
        <w:t xml:space="preserve"> </w:t>
      </w:r>
    </w:p>
    <w:p w:rsidR="008C6024" w:rsidRPr="008C6024" w:rsidRDefault="008C6024" w:rsidP="008C6024">
      <w:pPr>
        <w:tabs>
          <w:tab w:val="left" w:pos="426"/>
        </w:tabs>
        <w:spacing w:after="0" w:line="240" w:lineRule="auto"/>
        <w:jc w:val="both"/>
        <w:rPr>
          <w:rFonts w:ascii="Comic Sans MS" w:eastAsia="Times New Roman" w:hAnsi="Comic Sans MS" w:cs="Times New Roman"/>
          <w:color w:val="17365D" w:themeColor="text2" w:themeShade="BF"/>
          <w:sz w:val="15"/>
          <w:szCs w:val="15"/>
          <w:lang w:eastAsia="it-IT"/>
        </w:rPr>
      </w:pPr>
      <w:r w:rsidRPr="008C6024">
        <w:rPr>
          <w:rFonts w:ascii="Comic Sans MS" w:eastAsia="Times New Roman" w:hAnsi="Comic Sans MS" w:cs="Times New Roman"/>
          <w:b/>
          <w:color w:val="17365D" w:themeColor="text2" w:themeShade="BF"/>
          <w:sz w:val="15"/>
          <w:szCs w:val="15"/>
          <w:lang w:eastAsia="it-IT"/>
        </w:rPr>
        <w:t>Organizzazione Tecnica: BREVIVET</w:t>
      </w:r>
      <w:r w:rsidR="0071716F" w:rsidRPr="00B645BE">
        <w:rPr>
          <w:rFonts w:ascii="Comic Sans MS" w:eastAsia="Times New Roman" w:hAnsi="Comic Sans MS" w:cs="Times New Roman"/>
          <w:b/>
          <w:color w:val="17365D" w:themeColor="text2" w:themeShade="BF"/>
          <w:sz w:val="15"/>
          <w:szCs w:val="15"/>
          <w:lang w:eastAsia="it-IT"/>
        </w:rPr>
        <w:t xml:space="preserve"> - Pellegrinaggi Paolini. </w:t>
      </w:r>
      <w:r w:rsidRPr="008C6024">
        <w:rPr>
          <w:rFonts w:ascii="Comic Sans MS" w:eastAsia="Times New Roman" w:hAnsi="Comic Sans MS" w:cs="Times New Roman"/>
          <w:color w:val="17365D" w:themeColor="text2" w:themeShade="BF"/>
          <w:sz w:val="15"/>
          <w:szCs w:val="15"/>
          <w:lang w:eastAsia="it-IT"/>
        </w:rPr>
        <w:t>Autorizzazione provinciale n. 1677 del 13 giugno 2005. Polizza Responsabilità Civile Navale n. 4072686. Le Condizioni Generali sono riportate nell’opuscolo Brevivet: “Pellegrinaggi e Turismo Autunno/Inverno 201</w:t>
      </w:r>
      <w:r w:rsidR="00032760" w:rsidRPr="00B645BE">
        <w:rPr>
          <w:rFonts w:ascii="Comic Sans MS" w:eastAsia="Times New Roman" w:hAnsi="Comic Sans MS" w:cs="Times New Roman"/>
          <w:color w:val="17365D" w:themeColor="text2" w:themeShade="BF"/>
          <w:sz w:val="15"/>
          <w:szCs w:val="15"/>
          <w:lang w:eastAsia="it-IT"/>
        </w:rPr>
        <w:t>2</w:t>
      </w:r>
      <w:r w:rsidRPr="008C6024">
        <w:rPr>
          <w:rFonts w:ascii="Comic Sans MS" w:eastAsia="Times New Roman" w:hAnsi="Comic Sans MS" w:cs="Times New Roman"/>
          <w:color w:val="17365D" w:themeColor="text2" w:themeShade="BF"/>
          <w:sz w:val="15"/>
          <w:szCs w:val="15"/>
          <w:lang w:eastAsia="it-IT"/>
        </w:rPr>
        <w:t xml:space="preserve">/2013”. </w:t>
      </w:r>
    </w:p>
    <w:p w:rsidR="001C249C" w:rsidRDefault="00B645BE" w:rsidP="00953F45">
      <w:pPr>
        <w:pStyle w:val="Nessunaspaziatura"/>
        <w:rPr>
          <w:rFonts w:ascii="Comic Sans MS" w:hAnsi="Comic Sans MS"/>
          <w:sz w:val="18"/>
        </w:rPr>
      </w:pPr>
      <w:r>
        <w:rPr>
          <w:rFonts w:ascii="Comic Sans MS" w:hAnsi="Comic Sans MS"/>
          <w:sz w:val="18"/>
        </w:rPr>
        <w:t xml:space="preserve">  </w:t>
      </w:r>
    </w:p>
    <w:p w:rsidR="007B0B76" w:rsidRPr="00AE6A8E" w:rsidRDefault="007B0B76" w:rsidP="00953F45">
      <w:pPr>
        <w:pStyle w:val="Nessunaspaziatura"/>
        <w:rPr>
          <w:rFonts w:ascii="Comic Sans MS" w:hAnsi="Comic Sans MS"/>
          <w:sz w:val="8"/>
        </w:rPr>
      </w:pPr>
    </w:p>
    <w:p w:rsidR="003334C8" w:rsidRPr="00B645BE" w:rsidRDefault="00B645BE" w:rsidP="00953F45">
      <w:pPr>
        <w:pStyle w:val="Nessunaspaziatura"/>
        <w:rPr>
          <w:b/>
          <w:color w:val="17365D" w:themeColor="text2" w:themeShade="BF"/>
        </w:rPr>
      </w:pPr>
      <w:r>
        <w:rPr>
          <w:noProof/>
          <w:sz w:val="28"/>
          <w:lang w:eastAsia="it-IT"/>
        </w:rPr>
        <w:drawing>
          <wp:anchor distT="0" distB="0" distL="114300" distR="114300" simplePos="0" relativeHeight="251659264" behindDoc="0" locked="0" layoutInCell="1" allowOverlap="1" wp14:anchorId="40F7718E" wp14:editId="6FCC3850">
            <wp:simplePos x="0" y="0"/>
            <wp:positionH relativeFrom="column">
              <wp:posOffset>870585</wp:posOffset>
            </wp:positionH>
            <wp:positionV relativeFrom="paragraph">
              <wp:posOffset>85090</wp:posOffset>
            </wp:positionV>
            <wp:extent cx="809625" cy="719455"/>
            <wp:effectExtent l="0" t="0" r="9525" b="4445"/>
            <wp:wrapSquare wrapText="bothSides"/>
            <wp:docPr id="1" name="Immagine 1" descr="logo30anni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30annipiccol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F45">
        <w:rPr>
          <w:rFonts w:ascii="Comic Sans MS" w:hAnsi="Comic Sans MS"/>
          <w:sz w:val="20"/>
        </w:rPr>
        <w:t xml:space="preserve">          </w:t>
      </w:r>
      <w:r>
        <w:rPr>
          <w:rFonts w:ascii="Comic Sans MS" w:hAnsi="Comic Sans MS"/>
          <w:sz w:val="20"/>
        </w:rPr>
        <w:t xml:space="preserve">                </w:t>
      </w:r>
      <w:r w:rsidR="00953F45">
        <w:rPr>
          <w:rFonts w:ascii="Comic Sans MS" w:hAnsi="Comic Sans MS"/>
          <w:sz w:val="20"/>
        </w:rPr>
        <w:t xml:space="preserve"> </w:t>
      </w:r>
      <w:r>
        <w:rPr>
          <w:rFonts w:ascii="Comic Sans MS" w:hAnsi="Comic Sans MS"/>
          <w:sz w:val="20"/>
        </w:rPr>
        <w:t xml:space="preserve">             </w:t>
      </w:r>
      <w:r>
        <w:rPr>
          <w:rFonts w:ascii="Comic Sans MS" w:hAnsi="Comic Sans MS"/>
          <w:sz w:val="20"/>
        </w:rPr>
        <w:br/>
        <w:t xml:space="preserve">           </w:t>
      </w:r>
      <w:r w:rsidR="00953F45" w:rsidRPr="00B645BE">
        <w:rPr>
          <w:b/>
          <w:color w:val="17365D" w:themeColor="text2" w:themeShade="BF"/>
        </w:rPr>
        <w:t>Per informazioni e iscrizioni:</w:t>
      </w:r>
    </w:p>
    <w:p w:rsidR="00953F45" w:rsidRPr="00B645BE" w:rsidRDefault="00953F45" w:rsidP="00953F45">
      <w:pPr>
        <w:pStyle w:val="Nessunaspaziatura"/>
        <w:rPr>
          <w:b/>
          <w:color w:val="632423" w:themeColor="accent2" w:themeShade="80"/>
        </w:rPr>
      </w:pPr>
      <w:r w:rsidRPr="00B645BE">
        <w:rPr>
          <w:b/>
          <w:color w:val="17365D" w:themeColor="text2" w:themeShade="BF"/>
        </w:rPr>
        <w:t xml:space="preserve">           </w:t>
      </w:r>
      <w:r w:rsidR="0071716F" w:rsidRPr="00B645BE">
        <w:rPr>
          <w:b/>
          <w:color w:val="17365D" w:themeColor="text2" w:themeShade="BF"/>
        </w:rPr>
        <w:t xml:space="preserve">      </w:t>
      </w:r>
      <w:r w:rsidR="00B645BE">
        <w:rPr>
          <w:b/>
          <w:color w:val="17365D" w:themeColor="text2" w:themeShade="BF"/>
        </w:rPr>
        <w:t xml:space="preserve">                       </w:t>
      </w:r>
      <w:r w:rsidR="0071716F" w:rsidRPr="00B645BE">
        <w:rPr>
          <w:b/>
          <w:color w:val="17365D" w:themeColor="text2" w:themeShade="BF"/>
        </w:rPr>
        <w:t xml:space="preserve"> </w:t>
      </w:r>
      <w:r w:rsidR="00B645BE">
        <w:rPr>
          <w:b/>
          <w:color w:val="17365D" w:themeColor="text2" w:themeShade="BF"/>
        </w:rPr>
        <w:t xml:space="preserve"> </w:t>
      </w:r>
      <w:r w:rsidR="00B645BE">
        <w:rPr>
          <w:b/>
          <w:color w:val="17365D" w:themeColor="text2" w:themeShade="BF"/>
        </w:rPr>
        <w:br/>
        <w:t xml:space="preserve">                       </w:t>
      </w:r>
      <w:proofErr w:type="spellStart"/>
      <w:r w:rsidRPr="00B645BE">
        <w:rPr>
          <w:b/>
          <w:color w:val="632423" w:themeColor="accent2" w:themeShade="80"/>
        </w:rPr>
        <w:t>Eves</w:t>
      </w:r>
      <w:proofErr w:type="spellEnd"/>
      <w:r w:rsidRPr="00B645BE">
        <w:rPr>
          <w:b/>
          <w:color w:val="632423" w:themeColor="accent2" w:themeShade="80"/>
        </w:rPr>
        <w:t xml:space="preserve"> Tour Operator </w:t>
      </w:r>
    </w:p>
    <w:p w:rsidR="00953F45" w:rsidRPr="00B645BE" w:rsidRDefault="00953F45" w:rsidP="00953F45">
      <w:pPr>
        <w:pStyle w:val="Nessunaspaziatura"/>
        <w:rPr>
          <w:b/>
          <w:color w:val="632423" w:themeColor="accent2" w:themeShade="80"/>
        </w:rPr>
      </w:pPr>
      <w:r w:rsidRPr="00B645BE">
        <w:rPr>
          <w:b/>
          <w:color w:val="632423" w:themeColor="accent2" w:themeShade="80"/>
        </w:rPr>
        <w:t xml:space="preserve">    </w:t>
      </w:r>
      <w:r w:rsidR="00B645BE">
        <w:rPr>
          <w:b/>
          <w:color w:val="632423" w:themeColor="accent2" w:themeShade="80"/>
        </w:rPr>
        <w:t xml:space="preserve">                         </w:t>
      </w:r>
      <w:r w:rsidRPr="00B645BE">
        <w:rPr>
          <w:b/>
          <w:color w:val="632423" w:themeColor="accent2" w:themeShade="80"/>
        </w:rPr>
        <w:t xml:space="preserve"> </w:t>
      </w:r>
      <w:r w:rsidR="00B645BE">
        <w:rPr>
          <w:b/>
          <w:color w:val="632423" w:themeColor="accent2" w:themeShade="80"/>
        </w:rPr>
        <w:br/>
        <w:t xml:space="preserve">            </w:t>
      </w:r>
      <w:r w:rsidRPr="00B645BE">
        <w:rPr>
          <w:b/>
          <w:color w:val="632423" w:themeColor="accent2" w:themeShade="80"/>
        </w:rPr>
        <w:t>Via Principe Amedeo, 200 – Bari</w:t>
      </w:r>
    </w:p>
    <w:p w:rsidR="00953F45" w:rsidRPr="000F4616" w:rsidRDefault="00953F45" w:rsidP="00953F45">
      <w:pPr>
        <w:pStyle w:val="Nessunaspaziatura"/>
        <w:rPr>
          <w:b/>
          <w:color w:val="632423" w:themeColor="accent2" w:themeShade="80"/>
        </w:rPr>
      </w:pPr>
      <w:r w:rsidRPr="00B645BE">
        <w:rPr>
          <w:b/>
          <w:color w:val="632423" w:themeColor="accent2" w:themeShade="80"/>
        </w:rPr>
        <w:t xml:space="preserve">     </w:t>
      </w:r>
      <w:r w:rsidR="00B645BE">
        <w:rPr>
          <w:b/>
          <w:color w:val="632423" w:themeColor="accent2" w:themeShade="80"/>
        </w:rPr>
        <w:t xml:space="preserve">                      </w:t>
      </w:r>
      <w:r w:rsidR="00B645BE" w:rsidRPr="000F4616">
        <w:rPr>
          <w:b/>
          <w:color w:val="632423" w:themeColor="accent2" w:themeShade="80"/>
        </w:rPr>
        <w:br/>
        <w:t xml:space="preserve">        </w:t>
      </w:r>
      <w:r w:rsidRPr="000F4616">
        <w:rPr>
          <w:b/>
          <w:color w:val="632423" w:themeColor="accent2" w:themeShade="80"/>
        </w:rPr>
        <w:t>Tel. 080 5211872 – Fax 080 5211854</w:t>
      </w:r>
    </w:p>
    <w:p w:rsidR="00953F45" w:rsidRPr="000F4616" w:rsidRDefault="00953F45" w:rsidP="00953F45">
      <w:pPr>
        <w:pStyle w:val="Nessunaspaziatura"/>
        <w:rPr>
          <w:b/>
          <w:color w:val="17365D" w:themeColor="text2" w:themeShade="BF"/>
        </w:rPr>
      </w:pPr>
      <w:r w:rsidRPr="000F4616">
        <w:rPr>
          <w:b/>
          <w:color w:val="632423" w:themeColor="accent2" w:themeShade="80"/>
        </w:rPr>
        <w:t xml:space="preserve">         </w:t>
      </w:r>
      <w:r w:rsidR="00B645BE" w:rsidRPr="000F4616">
        <w:rPr>
          <w:b/>
          <w:color w:val="632423" w:themeColor="accent2" w:themeShade="80"/>
        </w:rPr>
        <w:t xml:space="preserve">           </w:t>
      </w:r>
      <w:r w:rsidR="00B645BE" w:rsidRPr="000F4616">
        <w:rPr>
          <w:b/>
          <w:color w:val="632423" w:themeColor="accent2" w:themeShade="80"/>
        </w:rPr>
        <w:br/>
        <w:t xml:space="preserve">             </w:t>
      </w:r>
      <w:hyperlink r:id="rId14" w:history="1">
        <w:r w:rsidRPr="000F4616">
          <w:rPr>
            <w:rStyle w:val="Collegamentoipertestuale"/>
            <w:b/>
            <w:color w:val="632423" w:themeColor="accent2" w:themeShade="80"/>
          </w:rPr>
          <w:t>gruppi@eves.it</w:t>
        </w:r>
      </w:hyperlink>
      <w:r w:rsidRPr="000F4616">
        <w:rPr>
          <w:b/>
          <w:color w:val="632423" w:themeColor="accent2" w:themeShade="80"/>
        </w:rPr>
        <w:t xml:space="preserve"> – </w:t>
      </w:r>
      <w:hyperlink r:id="rId15" w:history="1">
        <w:r w:rsidRPr="000F4616">
          <w:rPr>
            <w:rStyle w:val="Collegamentoipertestuale"/>
            <w:b/>
            <w:color w:val="632423" w:themeColor="accent2" w:themeShade="80"/>
          </w:rPr>
          <w:t>www.eves.it</w:t>
        </w:r>
      </w:hyperlink>
    </w:p>
    <w:sectPr w:rsidR="00953F45" w:rsidRPr="000F4616" w:rsidSect="00D335B8">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93C"/>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
    <w:nsid w:val="22751E4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
    <w:nsid w:val="276201F5"/>
    <w:multiLevelType w:val="hybridMultilevel"/>
    <w:tmpl w:val="62F82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B6498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
    <w:nsid w:val="74246012"/>
    <w:multiLevelType w:val="hybridMultilevel"/>
    <w:tmpl w:val="D5246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C8"/>
    <w:rsid w:val="00032760"/>
    <w:rsid w:val="00047E97"/>
    <w:rsid w:val="00054326"/>
    <w:rsid w:val="00076502"/>
    <w:rsid w:val="000A13EB"/>
    <w:rsid w:val="000B1020"/>
    <w:rsid w:val="000F4616"/>
    <w:rsid w:val="00161A44"/>
    <w:rsid w:val="00163B10"/>
    <w:rsid w:val="001C249C"/>
    <w:rsid w:val="001C7289"/>
    <w:rsid w:val="00207246"/>
    <w:rsid w:val="00290DFD"/>
    <w:rsid w:val="0029698F"/>
    <w:rsid w:val="00326446"/>
    <w:rsid w:val="00332CD8"/>
    <w:rsid w:val="003334C8"/>
    <w:rsid w:val="0033429C"/>
    <w:rsid w:val="00374BB5"/>
    <w:rsid w:val="00380045"/>
    <w:rsid w:val="003D5448"/>
    <w:rsid w:val="003E20F3"/>
    <w:rsid w:val="00476F31"/>
    <w:rsid w:val="004C0385"/>
    <w:rsid w:val="004F64D3"/>
    <w:rsid w:val="0057193E"/>
    <w:rsid w:val="005D7A44"/>
    <w:rsid w:val="005D7F9B"/>
    <w:rsid w:val="005F0310"/>
    <w:rsid w:val="006114FA"/>
    <w:rsid w:val="00615461"/>
    <w:rsid w:val="00636C43"/>
    <w:rsid w:val="006D63DE"/>
    <w:rsid w:val="006E2B52"/>
    <w:rsid w:val="006F12CD"/>
    <w:rsid w:val="006F25D3"/>
    <w:rsid w:val="0071716F"/>
    <w:rsid w:val="00754CBC"/>
    <w:rsid w:val="007966DD"/>
    <w:rsid w:val="007A37C9"/>
    <w:rsid w:val="007B0B76"/>
    <w:rsid w:val="008413E7"/>
    <w:rsid w:val="00852651"/>
    <w:rsid w:val="00866456"/>
    <w:rsid w:val="00873FCE"/>
    <w:rsid w:val="008C1AD6"/>
    <w:rsid w:val="008C6024"/>
    <w:rsid w:val="00917B22"/>
    <w:rsid w:val="00922488"/>
    <w:rsid w:val="0094404C"/>
    <w:rsid w:val="00946E2C"/>
    <w:rsid w:val="00953F45"/>
    <w:rsid w:val="0096677D"/>
    <w:rsid w:val="009C55E5"/>
    <w:rsid w:val="00A218FC"/>
    <w:rsid w:val="00A36398"/>
    <w:rsid w:val="00A72B64"/>
    <w:rsid w:val="00A839BB"/>
    <w:rsid w:val="00A91439"/>
    <w:rsid w:val="00AE6A8E"/>
    <w:rsid w:val="00B20478"/>
    <w:rsid w:val="00B355A0"/>
    <w:rsid w:val="00B416F1"/>
    <w:rsid w:val="00B43C9D"/>
    <w:rsid w:val="00B4748F"/>
    <w:rsid w:val="00B645BE"/>
    <w:rsid w:val="00B76B61"/>
    <w:rsid w:val="00BD2487"/>
    <w:rsid w:val="00C1026B"/>
    <w:rsid w:val="00C4140B"/>
    <w:rsid w:val="00C418E1"/>
    <w:rsid w:val="00C41AE8"/>
    <w:rsid w:val="00C475A3"/>
    <w:rsid w:val="00CB3E1A"/>
    <w:rsid w:val="00CF6662"/>
    <w:rsid w:val="00D335B8"/>
    <w:rsid w:val="00D7111C"/>
    <w:rsid w:val="00D9153D"/>
    <w:rsid w:val="00DA55D3"/>
    <w:rsid w:val="00DF390B"/>
    <w:rsid w:val="00E47FF3"/>
    <w:rsid w:val="00EC43AF"/>
    <w:rsid w:val="00F71713"/>
    <w:rsid w:val="00F84913"/>
    <w:rsid w:val="00F9398A"/>
    <w:rsid w:val="00FA72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4326"/>
    <w:pPr>
      <w:ind w:left="720"/>
      <w:contextualSpacing/>
    </w:pPr>
  </w:style>
  <w:style w:type="paragraph" w:styleId="Nessunaspaziatura">
    <w:name w:val="No Spacing"/>
    <w:uiPriority w:val="1"/>
    <w:qFormat/>
    <w:rsid w:val="00D335B8"/>
    <w:pPr>
      <w:spacing w:after="0" w:line="240" w:lineRule="auto"/>
    </w:pPr>
  </w:style>
  <w:style w:type="character" w:styleId="Collegamentoipertestuale">
    <w:name w:val="Hyperlink"/>
    <w:basedOn w:val="Carpredefinitoparagrafo"/>
    <w:uiPriority w:val="99"/>
    <w:unhideWhenUsed/>
    <w:rsid w:val="00953F45"/>
    <w:rPr>
      <w:color w:val="0000FF" w:themeColor="hyperlink"/>
      <w:u w:val="single"/>
    </w:rPr>
  </w:style>
  <w:style w:type="paragraph" w:styleId="Testofumetto">
    <w:name w:val="Balloon Text"/>
    <w:basedOn w:val="Normale"/>
    <w:link w:val="TestofumettoCarattere"/>
    <w:uiPriority w:val="99"/>
    <w:semiHidden/>
    <w:unhideWhenUsed/>
    <w:rsid w:val="00953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3F45"/>
    <w:rPr>
      <w:rFonts w:ascii="Tahoma" w:hAnsi="Tahoma" w:cs="Tahoma"/>
      <w:sz w:val="16"/>
      <w:szCs w:val="16"/>
    </w:rPr>
  </w:style>
  <w:style w:type="character" w:styleId="Enfasigrassetto">
    <w:name w:val="Strong"/>
    <w:basedOn w:val="Carpredefinitoparagrafo"/>
    <w:uiPriority w:val="22"/>
    <w:qFormat/>
    <w:rsid w:val="007171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4326"/>
    <w:pPr>
      <w:ind w:left="720"/>
      <w:contextualSpacing/>
    </w:pPr>
  </w:style>
  <w:style w:type="paragraph" w:styleId="Nessunaspaziatura">
    <w:name w:val="No Spacing"/>
    <w:uiPriority w:val="1"/>
    <w:qFormat/>
    <w:rsid w:val="00D335B8"/>
    <w:pPr>
      <w:spacing w:after="0" w:line="240" w:lineRule="auto"/>
    </w:pPr>
  </w:style>
  <w:style w:type="character" w:styleId="Collegamentoipertestuale">
    <w:name w:val="Hyperlink"/>
    <w:basedOn w:val="Carpredefinitoparagrafo"/>
    <w:uiPriority w:val="99"/>
    <w:unhideWhenUsed/>
    <w:rsid w:val="00953F45"/>
    <w:rPr>
      <w:color w:val="0000FF" w:themeColor="hyperlink"/>
      <w:u w:val="single"/>
    </w:rPr>
  </w:style>
  <w:style w:type="paragraph" w:styleId="Testofumetto">
    <w:name w:val="Balloon Text"/>
    <w:basedOn w:val="Normale"/>
    <w:link w:val="TestofumettoCarattere"/>
    <w:uiPriority w:val="99"/>
    <w:semiHidden/>
    <w:unhideWhenUsed/>
    <w:rsid w:val="00953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3F45"/>
    <w:rPr>
      <w:rFonts w:ascii="Tahoma" w:hAnsi="Tahoma" w:cs="Tahoma"/>
      <w:sz w:val="16"/>
      <w:szCs w:val="16"/>
    </w:rPr>
  </w:style>
  <w:style w:type="character" w:styleId="Enfasigrassetto">
    <w:name w:val="Strong"/>
    <w:basedOn w:val="Carpredefinitoparagrafo"/>
    <w:uiPriority w:val="22"/>
    <w:qFormat/>
    <w:rsid w:val="00717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125">
      <w:bodyDiv w:val="1"/>
      <w:marLeft w:val="0"/>
      <w:marRight w:val="0"/>
      <w:marTop w:val="0"/>
      <w:marBottom w:val="0"/>
      <w:divBdr>
        <w:top w:val="none" w:sz="0" w:space="0" w:color="auto"/>
        <w:left w:val="none" w:sz="0" w:space="0" w:color="auto"/>
        <w:bottom w:val="none" w:sz="0" w:space="0" w:color="auto"/>
        <w:right w:val="none" w:sz="0" w:space="0" w:color="auto"/>
      </w:divBdr>
    </w:div>
    <w:div w:id="135144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it.wikipedia.org/wiki/Ges%C3%B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t.wikipedia.org/wiki/Vangelo_di_Luca" TargetMode="External"/><Relationship Id="rId5" Type="http://schemas.openxmlformats.org/officeDocument/2006/relationships/webSettings" Target="webSettings.xml"/><Relationship Id="rId15" Type="http://schemas.openxmlformats.org/officeDocument/2006/relationships/hyperlink" Target="http://www.eves.it" TargetMode="External"/><Relationship Id="rId10" Type="http://schemas.openxmlformats.org/officeDocument/2006/relationships/hyperlink" Target="http://it.wikipedia.org/wiki/Palestina"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gruppi@eve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1558</Words>
  <Characters>8887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vito</dc:creator>
  <cp:lastModifiedBy>don vito</cp:lastModifiedBy>
  <cp:revision>3</cp:revision>
  <dcterms:created xsi:type="dcterms:W3CDTF">2013-02-12T09:46:00Z</dcterms:created>
  <dcterms:modified xsi:type="dcterms:W3CDTF">2013-02-19T09:02:00Z</dcterms:modified>
</cp:coreProperties>
</file>