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64A03" w14:textId="77777777" w:rsidR="007D40C4" w:rsidRPr="00A94BFB" w:rsidRDefault="007D40C4" w:rsidP="00A94BFB">
      <w:pPr>
        <w:jc w:val="center"/>
        <w:rPr>
          <w:rFonts w:ascii="Gill Sans MT" w:hAnsi="Gill Sans MT"/>
          <w:b/>
          <w:bCs/>
          <w:color w:val="ED7D31" w:themeColor="accent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 w:rsidRPr="00A94BFB">
        <w:rPr>
          <w:rFonts w:ascii="Gill Sans MT" w:hAnsi="Gill Sans MT"/>
          <w:b/>
          <w:bCs/>
          <w:color w:val="ED7D31" w:themeColor="accent2"/>
          <w:sz w:val="48"/>
          <w:szCs w:val="48"/>
          <w14:textOutline w14:w="0" w14:cap="flat" w14:cmpd="sng" w14:algn="ctr">
            <w14:noFill/>
            <w14:prstDash w14:val="solid"/>
            <w14:round/>
          </w14:textOutline>
        </w:rPr>
        <w:t>Rito del Lucernario</w:t>
      </w:r>
    </w:p>
    <w:p w14:paraId="36D223D7" w14:textId="6A5AE09F" w:rsidR="007D40C4" w:rsidRPr="00A94BFB" w:rsidRDefault="007D40C4" w:rsidP="00A94BFB">
      <w:pPr>
        <w:jc w:val="center"/>
        <w:rPr>
          <w:rFonts w:ascii="Gill Sans MT" w:hAnsi="Gill Sans MT"/>
          <w:b/>
          <w:bCs/>
          <w:color w:val="ED7D31" w:themeColor="accent2"/>
          <w:sz w:val="36"/>
          <w:szCs w:val="48"/>
          <w14:textOutline w14:w="0" w14:cap="flat" w14:cmpd="sng" w14:algn="ctr">
            <w14:noFill/>
            <w14:prstDash w14:val="solid"/>
            <w14:round/>
          </w14:textOutline>
        </w:rPr>
      </w:pPr>
      <w:r w:rsidRPr="00A94BFB">
        <w:rPr>
          <w:rFonts w:ascii="Gill Sans MT" w:hAnsi="Gill Sans MT"/>
          <w:b/>
          <w:bCs/>
          <w:color w:val="ED7D31" w:themeColor="accent2"/>
          <w:sz w:val="36"/>
          <w:szCs w:val="48"/>
          <w14:textOutline w14:w="0" w14:cap="flat" w14:cmpd="sng" w14:algn="ctr">
            <w14:noFill/>
            <w14:prstDash w14:val="solid"/>
            <w14:round/>
          </w14:textOutline>
        </w:rPr>
        <w:t>nelle quattro domeniche ’Avvento</w:t>
      </w:r>
    </w:p>
    <w:p w14:paraId="4291DE64" w14:textId="3B682D4C" w:rsidR="007D40C4" w:rsidRPr="00A94BFB" w:rsidRDefault="007D40C4" w:rsidP="007D40C4">
      <w:pPr>
        <w:pStyle w:val="NormaleWeb"/>
        <w:jc w:val="both"/>
        <w:rPr>
          <w:rFonts w:ascii="Gill Sans MT" w:hAnsi="Gill Sans MT"/>
          <w:i/>
          <w:color w:val="C00000"/>
        </w:rPr>
      </w:pPr>
      <w:r w:rsidRPr="00696D1A">
        <w:rPr>
          <w:rFonts w:ascii="Gill Sans MT" w:hAnsi="Gill Sans MT"/>
          <w:i/>
          <w:color w:val="C00000"/>
        </w:rPr>
        <w:t>Prima del canto iniziale la guida legge la monizione</w:t>
      </w:r>
      <w:r>
        <w:rPr>
          <w:rFonts w:ascii="Gill Sans MT" w:hAnsi="Gill Sans MT"/>
          <w:i/>
          <w:color w:val="C00000"/>
        </w:rPr>
        <w:t xml:space="preserve">, tratta dagli scritti di Mons. Magrassi, </w:t>
      </w:r>
      <w:r w:rsidRPr="00696D1A">
        <w:rPr>
          <w:rFonts w:ascii="Gill Sans MT" w:hAnsi="Gill Sans MT"/>
          <w:i/>
          <w:color w:val="C00000"/>
        </w:rPr>
        <w:t>sotto indicata per ciascuna domenica d’</w:t>
      </w:r>
      <w:r>
        <w:rPr>
          <w:rFonts w:ascii="Gill Sans MT" w:hAnsi="Gill Sans MT"/>
          <w:i/>
          <w:color w:val="C00000"/>
        </w:rPr>
        <w:t>A</w:t>
      </w:r>
      <w:r w:rsidRPr="00696D1A">
        <w:rPr>
          <w:rFonts w:ascii="Gill Sans MT" w:hAnsi="Gill Sans MT"/>
          <w:i/>
          <w:color w:val="C00000"/>
        </w:rPr>
        <w:t>vvento</w:t>
      </w:r>
      <w:r w:rsidRPr="00696D1A">
        <w:rPr>
          <w:rStyle w:val="Rimandonotaapidipagina"/>
          <w:rFonts w:ascii="Gill Sans MT" w:hAnsi="Gill Sans MT"/>
          <w:i/>
          <w:color w:val="C00000"/>
        </w:rPr>
        <w:footnoteReference w:id="1"/>
      </w:r>
      <w:r w:rsidRPr="00696D1A">
        <w:rPr>
          <w:rFonts w:ascii="Gill Sans MT" w:hAnsi="Gill Sans MT"/>
          <w:i/>
          <w:color w:val="C00000"/>
        </w:rPr>
        <w:t xml:space="preserve">. L’aula liturgica </w:t>
      </w:r>
      <w:proofErr w:type="spellStart"/>
      <w:r w:rsidRPr="00696D1A">
        <w:rPr>
          <w:rFonts w:ascii="Gill Sans MT" w:hAnsi="Gill Sans MT"/>
          <w:i/>
          <w:color w:val="C00000"/>
        </w:rPr>
        <w:t>puo</w:t>
      </w:r>
      <w:proofErr w:type="spellEnd"/>
      <w:r w:rsidRPr="00696D1A">
        <w:rPr>
          <w:rFonts w:ascii="Gill Sans MT" w:hAnsi="Gill Sans MT"/>
          <w:i/>
          <w:color w:val="C00000"/>
        </w:rPr>
        <w:t xml:space="preserve">̀ essere lasciata in penombra. Il </w:t>
      </w:r>
      <w:r>
        <w:rPr>
          <w:rFonts w:ascii="Gill Sans MT" w:hAnsi="Gill Sans MT"/>
          <w:i/>
          <w:color w:val="C00000"/>
        </w:rPr>
        <w:t>p</w:t>
      </w:r>
      <w:r w:rsidRPr="00696D1A">
        <w:rPr>
          <w:rFonts w:ascii="Gill Sans MT" w:hAnsi="Gill Sans MT"/>
          <w:i/>
          <w:color w:val="C00000"/>
        </w:rPr>
        <w:t>resbitero, insieme con i ministri, si reca processionalmente verso l’altare. Un fedele laico porta la candela accesa fino al presbiterio. Durante la processione si canta</w:t>
      </w:r>
      <w:r>
        <w:rPr>
          <w:rFonts w:ascii="Gill Sans MT" w:hAnsi="Gill Sans MT"/>
          <w:i/>
          <w:color w:val="C00000"/>
        </w:rPr>
        <w:t xml:space="preserve"> e</w:t>
      </w:r>
      <w:r w:rsidRPr="00696D1A">
        <w:rPr>
          <w:rFonts w:ascii="Gill Sans MT" w:hAnsi="Gill Sans MT"/>
          <w:i/>
          <w:color w:val="C00000"/>
        </w:rPr>
        <w:t>, giunti al presbiterio</w:t>
      </w:r>
      <w:r>
        <w:rPr>
          <w:rFonts w:ascii="Gill Sans MT" w:hAnsi="Gill Sans MT"/>
          <w:i/>
          <w:color w:val="C00000"/>
        </w:rPr>
        <w:t>,</w:t>
      </w:r>
      <w:r w:rsidRPr="00696D1A">
        <w:rPr>
          <w:rFonts w:ascii="Gill Sans MT" w:hAnsi="Gill Sans MT"/>
          <w:i/>
          <w:color w:val="C00000"/>
        </w:rPr>
        <w:t xml:space="preserve"> il fedele accende una delle </w:t>
      </w:r>
      <w:r>
        <w:rPr>
          <w:rFonts w:ascii="Gill Sans MT" w:hAnsi="Gill Sans MT"/>
          <w:i/>
          <w:color w:val="C00000"/>
        </w:rPr>
        <w:t>candele della Corona d’</w:t>
      </w:r>
      <w:r w:rsidRPr="00696D1A">
        <w:rPr>
          <w:rFonts w:ascii="Gill Sans MT" w:hAnsi="Gill Sans MT"/>
          <w:i/>
          <w:color w:val="C00000"/>
        </w:rPr>
        <w:t xml:space="preserve">Avvento. Si accendono le luci della </w:t>
      </w:r>
      <w:r>
        <w:rPr>
          <w:rFonts w:ascii="Gill Sans MT" w:hAnsi="Gill Sans MT"/>
          <w:i/>
          <w:color w:val="C00000"/>
        </w:rPr>
        <w:t>c</w:t>
      </w:r>
      <w:r w:rsidRPr="00696D1A">
        <w:rPr>
          <w:rFonts w:ascii="Gill Sans MT" w:hAnsi="Gill Sans MT"/>
          <w:i/>
          <w:color w:val="C00000"/>
        </w:rPr>
        <w:t xml:space="preserve">hiesa. </w:t>
      </w:r>
    </w:p>
    <w:p w14:paraId="710D812F" w14:textId="77777777" w:rsidR="007D40C4" w:rsidRPr="00696D1A" w:rsidRDefault="007D40C4" w:rsidP="007D40C4">
      <w:pPr>
        <w:pStyle w:val="NormaleWeb"/>
        <w:jc w:val="both"/>
        <w:rPr>
          <w:rFonts w:ascii="Gill Sans MT" w:hAnsi="Gill Sans MT"/>
          <w:b/>
          <w:bCs/>
          <w:color w:val="C00000"/>
        </w:rPr>
      </w:pPr>
      <w:r w:rsidRPr="00696D1A">
        <w:rPr>
          <w:rFonts w:ascii="Gill Sans MT" w:hAnsi="Gill Sans MT"/>
          <w:b/>
          <w:bCs/>
          <w:color w:val="C00000"/>
        </w:rPr>
        <w:t>I Domenica di Avvento - Il Cristiano uomo che attende</w:t>
      </w:r>
    </w:p>
    <w:p w14:paraId="65998062" w14:textId="269E87EA" w:rsidR="007D40C4" w:rsidRPr="00A94BFB" w:rsidRDefault="007D40C4" w:rsidP="007D40C4">
      <w:pPr>
        <w:pStyle w:val="NormaleWeb"/>
        <w:jc w:val="both"/>
        <w:rPr>
          <w:rFonts w:ascii="Gill Sans MT" w:hAnsi="Gill Sans MT"/>
          <w:color w:val="000000"/>
        </w:rPr>
      </w:pPr>
      <w:r w:rsidRPr="00696D1A">
        <w:rPr>
          <w:rFonts w:ascii="Gill Sans MT" w:hAnsi="Gill Sans MT"/>
        </w:rPr>
        <w:t>Invochiamo la venuta di Cristo,</w:t>
      </w:r>
      <w:r>
        <w:rPr>
          <w:rFonts w:ascii="Gill Sans MT" w:hAnsi="Gill Sans MT"/>
        </w:rPr>
        <w:t xml:space="preserve"> </w:t>
      </w:r>
      <w:proofErr w:type="spellStart"/>
      <w:r w:rsidRPr="00696D1A">
        <w:rPr>
          <w:rFonts w:ascii="Gill Sans MT" w:hAnsi="Gill Sans MT"/>
        </w:rPr>
        <w:t>perch</w:t>
      </w:r>
      <w:r>
        <w:rPr>
          <w:rFonts w:ascii="Gill Sans MT" w:hAnsi="Gill Sans MT"/>
        </w:rPr>
        <w:t>è</w:t>
      </w:r>
      <w:proofErr w:type="spellEnd"/>
      <w:r w:rsidRPr="00696D1A">
        <w:rPr>
          <w:rFonts w:ascii="Gill Sans MT" w:hAnsi="Gill Sans MT"/>
        </w:rPr>
        <w:t xml:space="preserve"> sostenga e illumini il nostro cammino. </w:t>
      </w:r>
      <w:r w:rsidRPr="00696D1A">
        <w:rPr>
          <w:rFonts w:ascii="Gill Sans MT" w:hAnsi="Gill Sans MT"/>
          <w:color w:val="000000"/>
        </w:rPr>
        <w:t xml:space="preserve">Quel Cristo di cui celebriamo l'avvento fu atteso nel lungo arco di tempo che copre tutta la storia della salvezza. </w:t>
      </w:r>
      <w:proofErr w:type="gramStart"/>
      <w:r w:rsidRPr="00696D1A">
        <w:rPr>
          <w:rFonts w:ascii="Gill Sans MT" w:hAnsi="Gill Sans MT"/>
          <w:color w:val="000000"/>
        </w:rPr>
        <w:t>E</w:t>
      </w:r>
      <w:proofErr w:type="gramEnd"/>
      <w:r w:rsidRPr="00696D1A">
        <w:rPr>
          <w:rFonts w:ascii="Gill Sans MT" w:hAnsi="Gill Sans MT"/>
          <w:color w:val="000000"/>
        </w:rPr>
        <w:t xml:space="preserve"> stato l'oggetto di tutti i desideri, le promesse e le aspirazioni dell'Antico Testamento. Venne nella pienezza dei tempi e nel centro della storia a Betlemme, dove il Verbo si fece carne e pose in mezzo a noi la sua tenda. Viene sacramentalmente nella Chiesa e in ciascuno di noi. Verrà nella gloria alla fine dei tempi. Come abbracciare in una sola celebrazione fasi così diverse? In realtà l'attesa è unica perché i suoi molteplici aspetti sono coordinati insieme: l'avvento di Cristo nella carne è in funzione del suo avvento mistico nella Chiesa; e questo a sua volta tende verso il ritorno glorioso del Signore. Maranatha: Vieni, Signore Gesù!</w:t>
      </w:r>
    </w:p>
    <w:p w14:paraId="4CDF1DE5" w14:textId="77777777" w:rsidR="007D40C4" w:rsidRPr="00D32074" w:rsidRDefault="007D40C4" w:rsidP="007D40C4">
      <w:pPr>
        <w:pStyle w:val="NormaleWeb"/>
        <w:jc w:val="both"/>
        <w:rPr>
          <w:rFonts w:ascii="Gill Sans MT" w:hAnsi="Gill Sans MT"/>
          <w:b/>
          <w:bCs/>
          <w:color w:val="C00000"/>
        </w:rPr>
      </w:pPr>
      <w:r w:rsidRPr="00D32074">
        <w:rPr>
          <w:rFonts w:ascii="Gill Sans MT" w:hAnsi="Gill Sans MT"/>
          <w:b/>
          <w:bCs/>
          <w:color w:val="C00000"/>
        </w:rPr>
        <w:t>II Domenica di Avvento - Preparate le strade</w:t>
      </w:r>
    </w:p>
    <w:p w14:paraId="34514FC0" w14:textId="2AD0E48A" w:rsidR="007D40C4" w:rsidRPr="00A94BFB" w:rsidRDefault="007D40C4" w:rsidP="007D40C4">
      <w:pPr>
        <w:pStyle w:val="NormaleWeb"/>
        <w:jc w:val="both"/>
        <w:rPr>
          <w:rFonts w:ascii="Gill Sans MT" w:hAnsi="Gill Sans MT"/>
          <w:color w:val="000000"/>
        </w:rPr>
      </w:pPr>
      <w:r w:rsidRPr="00696D1A">
        <w:rPr>
          <w:rFonts w:ascii="Gill Sans MT" w:hAnsi="Gill Sans MT"/>
        </w:rPr>
        <w:t xml:space="preserve">Vigilanti, prepariamo la via al Cristo che viene. </w:t>
      </w:r>
      <w:r w:rsidRPr="00696D1A">
        <w:rPr>
          <w:rFonts w:ascii="Gill Sans MT" w:hAnsi="Gill Sans MT"/>
          <w:color w:val="000000"/>
        </w:rPr>
        <w:t xml:space="preserve">La Liturgia di oggi si apre con un grido di gioia. A un popolo che geme nella schiavitù giunge il lieto annuncio: la tua schiavitù è finita. Sarà tracciata una strada meravigliosa: per questo si abbatteranno i colli e si colmeranno </w:t>
      </w:r>
      <w:r w:rsidRPr="00696D1A">
        <w:rPr>
          <w:rFonts w:ascii="Gill Sans MT" w:hAnsi="Gill Sans MT"/>
          <w:color w:val="000000"/>
        </w:rPr>
        <w:lastRenderedPageBreak/>
        <w:t>le valli. Non credere però che tutto dipenda da te, che la salvezza sia una tua conquista. Il protagonista è sempre Dio. E Lui che si apre una strada per tornare a noi: nel tessuto vivo della Chiesa, nelle fibre del cuore umano. Urge un nuovo avvento di Cristo nella nostra esistenza personale, nella Chiesa, nel mondo. A che serve che sia venuto a Betlemme se non viene in noi? «Beato chi è pronto ad andargli incontro», canta la Liturgia. Ma non può attendere chi non ha bisogno di nessuno. Maranatha: Vieni, Signore Gesù!</w:t>
      </w:r>
    </w:p>
    <w:p w14:paraId="2E6D3A2A" w14:textId="77777777" w:rsidR="007D40C4" w:rsidRPr="00D32074" w:rsidRDefault="007D40C4" w:rsidP="007D40C4">
      <w:pPr>
        <w:pStyle w:val="NormaleWeb"/>
        <w:jc w:val="both"/>
        <w:rPr>
          <w:rFonts w:ascii="Gill Sans MT" w:hAnsi="Gill Sans MT"/>
          <w:b/>
          <w:bCs/>
          <w:color w:val="C00000"/>
        </w:rPr>
      </w:pPr>
      <w:r w:rsidRPr="00D32074">
        <w:rPr>
          <w:rFonts w:ascii="Gill Sans MT" w:hAnsi="Gill Sans MT"/>
          <w:b/>
          <w:bCs/>
          <w:color w:val="C00000"/>
        </w:rPr>
        <w:t>III Domenica di Avvento - Un annuncio di gioia</w:t>
      </w:r>
    </w:p>
    <w:p w14:paraId="2F5D26B0" w14:textId="77777777" w:rsidR="007D40C4" w:rsidRPr="00696D1A" w:rsidRDefault="007D40C4" w:rsidP="007D40C4">
      <w:pPr>
        <w:pStyle w:val="NormaleWeb"/>
        <w:jc w:val="both"/>
        <w:rPr>
          <w:rFonts w:ascii="Gill Sans MT" w:hAnsi="Gill Sans MT"/>
        </w:rPr>
      </w:pPr>
      <w:r w:rsidRPr="00696D1A">
        <w:rPr>
          <w:rFonts w:ascii="Gill Sans MT" w:hAnsi="Gill Sans MT"/>
        </w:rPr>
        <w:t xml:space="preserve">Nella gioia andiamo incontro al Signore che viene. </w:t>
      </w:r>
      <w:r w:rsidRPr="00696D1A">
        <w:rPr>
          <w:rFonts w:ascii="Gill Sans MT" w:hAnsi="Gill Sans MT"/>
          <w:color w:val="000000"/>
        </w:rPr>
        <w:t xml:space="preserve">La </w:t>
      </w:r>
      <w:r>
        <w:rPr>
          <w:rFonts w:ascii="Gill Sans MT" w:hAnsi="Gill Sans MT"/>
          <w:color w:val="000000"/>
        </w:rPr>
        <w:t>l</w:t>
      </w:r>
      <w:r w:rsidRPr="00696D1A">
        <w:rPr>
          <w:rFonts w:ascii="Gill Sans MT" w:hAnsi="Gill Sans MT"/>
          <w:color w:val="000000"/>
        </w:rPr>
        <w:t xml:space="preserve">iturgia odierna ci fa scoprire la sorgente della gioia: Cristo è in mezzo a noi. Avvertirlo è sorgente inesauribile di gioia, gioia prorompente che viene cantata con le parole stesse di Maria: è il "Magnificat" la risposta a questa gioiosa scoperta. Ma bisognerà ravvivare la capacità di riconoscere il Cristo: qui e ora. È troppo forte in noi la tendenza a situare la sua venuta unicamente nel passato o nel futuro. Essa invece è sempre attuale. Il cristiano che lo sperimenta è un uomo felice. Chi invece non avverte questa presenza, deve sentirsi interpellato dal rimprovero del Battista: «C'è in mezzo a voi uno che voi non conoscete». Ci sono forse molti aspetti del </w:t>
      </w:r>
      <w:r>
        <w:rPr>
          <w:rFonts w:ascii="Gill Sans MT" w:hAnsi="Gill Sans MT"/>
          <w:color w:val="000000"/>
        </w:rPr>
        <w:t>C</w:t>
      </w:r>
      <w:r w:rsidRPr="00696D1A">
        <w:rPr>
          <w:rFonts w:ascii="Gill Sans MT" w:hAnsi="Gill Sans MT"/>
          <w:color w:val="000000"/>
        </w:rPr>
        <w:t>ristianesimo che non abbiamo ancora scoperto» (</w:t>
      </w:r>
      <w:proofErr w:type="spellStart"/>
      <w:r w:rsidRPr="00696D1A">
        <w:rPr>
          <w:rFonts w:ascii="Gill Sans MT" w:hAnsi="Gill Sans MT"/>
          <w:color w:val="000000"/>
        </w:rPr>
        <w:t>Daniélou</w:t>
      </w:r>
      <w:proofErr w:type="spellEnd"/>
      <w:r w:rsidRPr="00696D1A">
        <w:rPr>
          <w:rFonts w:ascii="Gill Sans MT" w:hAnsi="Gill Sans MT"/>
          <w:color w:val="000000"/>
        </w:rPr>
        <w:t>). Maranatha: Vieni, Signore Gesù!</w:t>
      </w:r>
    </w:p>
    <w:p w14:paraId="23A20814" w14:textId="77777777" w:rsidR="007D40C4" w:rsidRPr="00D32074" w:rsidRDefault="007D40C4" w:rsidP="007D40C4">
      <w:pPr>
        <w:pStyle w:val="NormaleWeb"/>
        <w:jc w:val="both"/>
        <w:rPr>
          <w:rFonts w:ascii="Gill Sans MT" w:hAnsi="Gill Sans MT"/>
          <w:b/>
          <w:bCs/>
          <w:color w:val="C00000"/>
        </w:rPr>
      </w:pPr>
      <w:r w:rsidRPr="00D32074">
        <w:rPr>
          <w:rFonts w:ascii="Gill Sans MT" w:hAnsi="Gill Sans MT"/>
          <w:b/>
          <w:bCs/>
          <w:color w:val="C00000"/>
        </w:rPr>
        <w:t>IV Domenica di Avvento - La Vergine Madre</w:t>
      </w:r>
    </w:p>
    <w:p w14:paraId="20C13006" w14:textId="5A3B228B" w:rsidR="0051573A" w:rsidRPr="00A94BFB" w:rsidRDefault="007D40C4" w:rsidP="00A94BFB">
      <w:pPr>
        <w:pStyle w:val="NormaleWeb"/>
        <w:jc w:val="both"/>
        <w:rPr>
          <w:rFonts w:ascii="Gill Sans MT" w:hAnsi="Gill Sans MT"/>
        </w:rPr>
      </w:pPr>
      <w:r w:rsidRPr="00696D1A">
        <w:rPr>
          <w:rFonts w:ascii="Gill Sans MT" w:hAnsi="Gill Sans MT"/>
        </w:rPr>
        <w:t xml:space="preserve">Vigilanti nell’attesa, con Maria, invochiamo Cristo Salvatore, nostra pace e nostra speranza. </w:t>
      </w:r>
      <w:r w:rsidRPr="00696D1A">
        <w:rPr>
          <w:rFonts w:ascii="Gill Sans MT" w:hAnsi="Gill Sans MT"/>
          <w:color w:val="000000"/>
        </w:rPr>
        <w:t>Tra i modelli che ci sono proposti nell’Avvento emergono Maria e Giovanni Battista. Il Precursore che gridava nel deserto: «Preparate la strada al Signore!», cammina ancora oggi davanti a Cristo per preparargli il cammino, nella Chiesa e nei cuori. La "Madre di Dio" ha certamente un posto di privilegio. Non potremo mai dimenticare che Ella è quel punto della storia in cui la salvezza è entrata, dall'alto, per spandersi su tutta l'umanità. Maranatha: Vieni, Signore Gesù!</w:t>
      </w:r>
    </w:p>
    <w:sectPr w:rsidR="0051573A" w:rsidRPr="00A94BFB" w:rsidSect="00A94BFB">
      <w:pgSz w:w="8419" w:h="11906" w:orient="landscape"/>
      <w:pgMar w:top="709" w:right="1048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8D6C" w14:textId="77777777" w:rsidR="00E53BC8" w:rsidRDefault="00E53BC8" w:rsidP="007D40C4">
      <w:r>
        <w:separator/>
      </w:r>
    </w:p>
  </w:endnote>
  <w:endnote w:type="continuationSeparator" w:id="0">
    <w:p w14:paraId="7D7FA6A4" w14:textId="77777777" w:rsidR="00E53BC8" w:rsidRDefault="00E53BC8" w:rsidP="007D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Corpo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522B6" w14:textId="77777777" w:rsidR="00E53BC8" w:rsidRDefault="00E53BC8" w:rsidP="007D40C4">
      <w:r>
        <w:separator/>
      </w:r>
    </w:p>
  </w:footnote>
  <w:footnote w:type="continuationSeparator" w:id="0">
    <w:p w14:paraId="5B87215E" w14:textId="77777777" w:rsidR="00E53BC8" w:rsidRDefault="00E53BC8" w:rsidP="007D40C4">
      <w:r>
        <w:continuationSeparator/>
      </w:r>
    </w:p>
  </w:footnote>
  <w:footnote w:id="1">
    <w:p w14:paraId="595D3AAE" w14:textId="77777777" w:rsidR="007D40C4" w:rsidRDefault="007D40C4" w:rsidP="007D40C4">
      <w:pPr>
        <w:pStyle w:val="Testonotaapidipagina"/>
      </w:pPr>
      <w:r>
        <w:rPr>
          <w:rStyle w:val="Rimandonotaapidipagina"/>
        </w:rPr>
        <w:footnoteRef/>
      </w:r>
      <w:r>
        <w:t xml:space="preserve"> Cfr. </w:t>
      </w:r>
      <w:r w:rsidRPr="00F2137F">
        <w:rPr>
          <w:rFonts w:cs="Times New Roman (Corpo CS)"/>
          <w:smallCaps/>
        </w:rPr>
        <w:t>M. Magrassi</w:t>
      </w:r>
      <w:r>
        <w:rPr>
          <w:rFonts w:cs="Times New Roman (Corpo CS)"/>
          <w:smallCaps/>
        </w:rPr>
        <w:t>,</w:t>
      </w:r>
      <w:r>
        <w:t xml:space="preserve"> </w:t>
      </w:r>
      <w:r w:rsidRPr="00F2137F">
        <w:rPr>
          <w:i/>
          <w:iCs/>
        </w:rPr>
        <w:t>Dal messaggio della domenica la riflessione per la settimana</w:t>
      </w:r>
      <w:r>
        <w:t xml:space="preserve">, Bari 1981, 5-14; </w:t>
      </w:r>
      <w:r w:rsidRPr="00F2137F">
        <w:rPr>
          <w:rFonts w:cs="Times New Roman (Corpo CS)"/>
          <w:smallCaps/>
        </w:rPr>
        <w:t>Id.,</w:t>
      </w:r>
      <w:r>
        <w:t xml:space="preserve"> </w:t>
      </w:r>
      <w:r w:rsidRPr="00F2137F">
        <w:rPr>
          <w:i/>
          <w:iCs/>
        </w:rPr>
        <w:t>Cristo ieri oggi e sempre</w:t>
      </w:r>
      <w:r>
        <w:rPr>
          <w:i/>
          <w:iCs/>
        </w:rPr>
        <w:t xml:space="preserve">, </w:t>
      </w:r>
      <w:r w:rsidRPr="00F2137F">
        <w:t>Bari</w:t>
      </w:r>
      <w:r>
        <w:t xml:space="preserve"> 1978, 75-82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C4"/>
    <w:rsid w:val="0035011F"/>
    <w:rsid w:val="0051573A"/>
    <w:rsid w:val="007D40C4"/>
    <w:rsid w:val="00A43F18"/>
    <w:rsid w:val="00A94BFB"/>
    <w:rsid w:val="00B97C41"/>
    <w:rsid w:val="00D30C5B"/>
    <w:rsid w:val="00D644DA"/>
    <w:rsid w:val="00E53BC8"/>
    <w:rsid w:val="00E6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D7ABD"/>
  <w15:chartTrackingRefBased/>
  <w15:docId w15:val="{24777C72-6D68-47FA-BCA4-78AAD72F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40C4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D40C4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D40C4"/>
    <w:rPr>
      <w:rFonts w:asciiTheme="minorHAnsi" w:eastAsiaTheme="minorHAnsi" w:hAnsiTheme="minorHAnsi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D40C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D40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Cinquepalmi</dc:creator>
  <cp:keywords/>
  <dc:description/>
  <cp:lastModifiedBy>Carlo Cinquepalmi</cp:lastModifiedBy>
  <cp:revision>2</cp:revision>
  <dcterms:created xsi:type="dcterms:W3CDTF">2023-11-20T16:48:00Z</dcterms:created>
  <dcterms:modified xsi:type="dcterms:W3CDTF">2023-11-20T17:13:00Z</dcterms:modified>
</cp:coreProperties>
</file>