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EA6C4" w14:textId="7F7FDA06" w:rsidR="001C4BDE" w:rsidRPr="00F648A5" w:rsidRDefault="001C4BDE" w:rsidP="00F648A5">
      <w:pPr>
        <w:pStyle w:val="Default"/>
        <w:jc w:val="center"/>
        <w:rPr>
          <w:rFonts w:ascii="Palatino Linotype" w:hAnsi="Palatino Linotype"/>
          <w:i/>
          <w:color w:val="auto"/>
          <w:sz w:val="44"/>
          <w:szCs w:val="44"/>
        </w:rPr>
      </w:pPr>
      <w:r w:rsidRPr="00F648A5">
        <w:rPr>
          <w:rFonts w:ascii="Palatino Linotype" w:hAnsi="Palatino Linotype"/>
          <w:i/>
          <w:color w:val="auto"/>
          <w:sz w:val="44"/>
          <w:szCs w:val="44"/>
        </w:rPr>
        <w:t>RIVESTITI DI CRISTO</w:t>
      </w:r>
    </w:p>
    <w:p w14:paraId="306081E0" w14:textId="6647E9F5" w:rsidR="004A4C83" w:rsidRPr="00F648A5" w:rsidRDefault="004A4C83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859591F" w14:textId="6FE74400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F648A5">
        <w:rPr>
          <w:rFonts w:ascii="Palatino Linotype" w:hAnsi="Palatino Linotype"/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7B4E2698" wp14:editId="6E2AACFB">
            <wp:simplePos x="0" y="0"/>
            <wp:positionH relativeFrom="column">
              <wp:posOffset>745490</wp:posOffset>
            </wp:positionH>
            <wp:positionV relativeFrom="paragraph">
              <wp:posOffset>177165</wp:posOffset>
            </wp:positionV>
            <wp:extent cx="2967355" cy="3345180"/>
            <wp:effectExtent l="0" t="0" r="4445" b="7620"/>
            <wp:wrapTight wrapText="bothSides">
              <wp:wrapPolygon edited="0">
                <wp:start x="0" y="0"/>
                <wp:lineTo x="0" y="21526"/>
                <wp:lineTo x="21494" y="21526"/>
                <wp:lineTo x="21494" y="0"/>
                <wp:lineTo x="0" y="0"/>
              </wp:wrapPolygon>
            </wp:wrapTight>
            <wp:docPr id="1" name="Immagine 1" descr="https://disegni.qumran2.net/archivio/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egni.qumran2.net/archivio/8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CC03E" w14:textId="21591216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227FD64" w14:textId="2C0A1E89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330AA42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D00AA60" w14:textId="4362D04B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D94FD38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7C306BE" w14:textId="2BA5061D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FE65FBE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3F3E91E" w14:textId="1B16C228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F430FB7" w14:textId="2DB92578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ABEEE4B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9C8952E" w14:textId="645E583A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F0FC8B2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B933D56" w14:textId="0BA42E66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A502EE" w14:textId="6AB19D36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76E3382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9BAF445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439C013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B42EE55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1BDFDE1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0C19A20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E427AFE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775330D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68A7DE9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32D2970" w14:textId="77777777" w:rsidR="00F648A5" w:rsidRDefault="00F648A5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Proposta di ritiro</w:t>
      </w:r>
    </w:p>
    <w:p w14:paraId="01632B98" w14:textId="069B9F82" w:rsidR="00DC3201" w:rsidRPr="00F648A5" w:rsidRDefault="00DC3201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sz w:val="24"/>
          <w:szCs w:val="24"/>
        </w:rPr>
        <w:t>in</w:t>
      </w:r>
      <w:proofErr w:type="gramEnd"/>
      <w:r w:rsidRPr="00F648A5">
        <w:rPr>
          <w:rFonts w:ascii="Palatino Linotype" w:hAnsi="Palatino Linotype"/>
          <w:b/>
          <w:sz w:val="24"/>
          <w:szCs w:val="24"/>
        </w:rPr>
        <w:t xml:space="preserve"> preparazione alla celebrazione della</w:t>
      </w:r>
      <w:r w:rsidR="004A4C83" w:rsidRPr="00F648A5">
        <w:rPr>
          <w:rFonts w:ascii="Palatino Linotype" w:hAnsi="Palatino Linotype"/>
          <w:b/>
          <w:sz w:val="24"/>
          <w:szCs w:val="24"/>
        </w:rPr>
        <w:t xml:space="preserve"> prima </w:t>
      </w:r>
      <w:r w:rsidRPr="00F648A5">
        <w:rPr>
          <w:rFonts w:ascii="Palatino Linotype" w:hAnsi="Palatino Linotype"/>
          <w:b/>
          <w:sz w:val="24"/>
          <w:szCs w:val="24"/>
        </w:rPr>
        <w:t>C</w:t>
      </w:r>
      <w:r w:rsidR="004A4C83" w:rsidRPr="00F648A5">
        <w:rPr>
          <w:rFonts w:ascii="Palatino Linotype" w:hAnsi="Palatino Linotype"/>
          <w:b/>
          <w:sz w:val="24"/>
          <w:szCs w:val="24"/>
        </w:rPr>
        <w:t xml:space="preserve">omunione </w:t>
      </w:r>
    </w:p>
    <w:p w14:paraId="548C290E" w14:textId="77777777" w:rsidR="004A4C83" w:rsidRPr="00F648A5" w:rsidRDefault="004A4C83" w:rsidP="00F648A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F648A5">
        <w:rPr>
          <w:rFonts w:ascii="Palatino Linotype" w:hAnsi="Palatino Linotype"/>
          <w:b/>
          <w:sz w:val="24"/>
          <w:szCs w:val="24"/>
        </w:rPr>
        <w:t>a cura del Seminario diocesano</w:t>
      </w:r>
    </w:p>
    <w:p w14:paraId="200FD8D4" w14:textId="77777777" w:rsidR="001C4BDE" w:rsidRPr="00F648A5" w:rsidRDefault="001C4BDE" w:rsidP="00F648A5">
      <w:pPr>
        <w:pStyle w:val="Default"/>
        <w:jc w:val="both"/>
        <w:rPr>
          <w:rFonts w:ascii="Palatino Linotype" w:hAnsi="Palatino Linotype"/>
          <w:i/>
          <w:color w:val="auto"/>
          <w:sz w:val="20"/>
          <w:szCs w:val="20"/>
        </w:rPr>
      </w:pPr>
    </w:p>
    <w:p w14:paraId="1AFDFAAF" w14:textId="77777777" w:rsidR="001C4BDE" w:rsidRPr="00F648A5" w:rsidRDefault="001C4BDE" w:rsidP="00F648A5">
      <w:pPr>
        <w:pStyle w:val="Default"/>
        <w:jc w:val="both"/>
        <w:rPr>
          <w:rFonts w:ascii="Palatino Linotype" w:hAnsi="Palatino Linotype"/>
          <w:i/>
          <w:color w:val="auto"/>
          <w:sz w:val="20"/>
          <w:szCs w:val="20"/>
        </w:rPr>
      </w:pPr>
    </w:p>
    <w:p w14:paraId="063425DC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199D1BE0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3B4327A2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1A5441BA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D6A482D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615FA463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D325317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7EAA6D1F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6B29414F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8BB6811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38940B19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27A9D65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54F4E0F7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51674330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01897204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10E7B44F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3FCFEAA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3BC27512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E12034D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04157559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464378AD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579582B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3B3842DC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7869D892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0FA65366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7ADA3B5B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212400F4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7D4563E2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6A15CDBC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61829038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4066F313" w14:textId="77777777" w:rsidR="00F648A5" w:rsidRDefault="00F648A5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</w:p>
    <w:p w14:paraId="1C86D1DC" w14:textId="000CFDCC" w:rsidR="00570D01" w:rsidRPr="00F648A5" w:rsidRDefault="00570D01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  <w:r w:rsidRPr="00F648A5">
        <w:rPr>
          <w:rFonts w:ascii="Palatino Linotype" w:hAnsi="Palatino Linotype"/>
          <w:i/>
          <w:color w:val="auto"/>
        </w:rPr>
        <w:lastRenderedPageBreak/>
        <w:t>Viene proposta</w:t>
      </w:r>
      <w:r w:rsidR="00436029" w:rsidRPr="00F648A5">
        <w:rPr>
          <w:rFonts w:ascii="Palatino Linotype" w:hAnsi="Palatino Linotype"/>
          <w:i/>
          <w:color w:val="auto"/>
        </w:rPr>
        <w:t>, per un</w:t>
      </w:r>
      <w:r w:rsidRPr="00F648A5">
        <w:rPr>
          <w:rFonts w:ascii="Palatino Linotype" w:hAnsi="Palatino Linotype"/>
          <w:i/>
          <w:color w:val="auto"/>
        </w:rPr>
        <w:t xml:space="preserve"> momento di ritiro con i bambini che si preparano a ricevere per la prima volta la santa Comunione, la parabola del banchetto di nozze al quale tutti sono invitati </w:t>
      </w:r>
      <w:r w:rsidR="00436029" w:rsidRPr="00F648A5">
        <w:rPr>
          <w:rFonts w:ascii="Palatino Linotype" w:hAnsi="Palatino Linotype"/>
          <w:i/>
          <w:color w:val="auto"/>
        </w:rPr>
        <w:t xml:space="preserve">(Mt 22, </w:t>
      </w:r>
      <w:r w:rsidRPr="00F648A5">
        <w:rPr>
          <w:rFonts w:ascii="Palatino Linotype" w:hAnsi="Palatino Linotype"/>
          <w:i/>
          <w:color w:val="auto"/>
        </w:rPr>
        <w:t>1-14). Il banchetto è un mo</w:t>
      </w:r>
      <w:r w:rsidR="00104331" w:rsidRPr="00F648A5">
        <w:rPr>
          <w:rFonts w:ascii="Palatino Linotype" w:hAnsi="Palatino Linotype"/>
          <w:i/>
          <w:color w:val="auto"/>
        </w:rPr>
        <w:t>mento di festa, di convivialità</w:t>
      </w:r>
      <w:r w:rsidRPr="00F648A5">
        <w:rPr>
          <w:rFonts w:ascii="Palatino Linotype" w:hAnsi="Palatino Linotype"/>
          <w:i/>
          <w:color w:val="auto"/>
        </w:rPr>
        <w:t xml:space="preserve">, nel quale il festeggiato ha desiderio di condividere tutto se stesso con le persone a lui più care. Non tutti però sanno riconoscere il senso di questo invito e il grande dono che si sta per compire: alcuni si allontanano, altri non se ne curano, altri ancora lo accolgono senza mettersi in gioco completamente e per questo non possono prendere pienamente parte con Cristo. </w:t>
      </w:r>
    </w:p>
    <w:p w14:paraId="7B2DA6EE" w14:textId="77777777" w:rsidR="00570D01" w:rsidRPr="00F648A5" w:rsidRDefault="00570D01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  <w:r w:rsidRPr="00F648A5">
        <w:rPr>
          <w:rFonts w:ascii="Palatino Linotype" w:hAnsi="Palatino Linotype"/>
          <w:i/>
          <w:color w:val="auto"/>
        </w:rPr>
        <w:t xml:space="preserve">Come gli invitati alle nozze del brano di Matteo, i bambini comprendono che il Signore li attende alla sua tavola e si interrogano sul proprio modo di rispondere all’invito ricevuto. Il cuore della parabola è poi rappresentato dal momento in cui il re scorge un uomo che non indossa l’abito nuziale, quella stessa veste che tutti abbiamo ricevuto nel giorno del battesimo. </w:t>
      </w:r>
    </w:p>
    <w:p w14:paraId="2169F9A4" w14:textId="77777777" w:rsidR="00570D01" w:rsidRPr="00F648A5" w:rsidRDefault="00570D01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  <w:r w:rsidRPr="00F648A5">
        <w:rPr>
          <w:rFonts w:ascii="Palatino Linotype" w:hAnsi="Palatino Linotype"/>
          <w:i/>
          <w:color w:val="auto"/>
        </w:rPr>
        <w:t>Facendo memoria delle parole pronunciate nel Rito del battesimo, i bambini scoprono così di aver ricevuto in quel giorno l’abito della festa, segno della nuova dignità di figli di Dio; sono stati quindi chiamati a portarlo «senza macchia per la vita eterna» (</w:t>
      </w:r>
      <w:r w:rsidRPr="00F648A5">
        <w:rPr>
          <w:rFonts w:ascii="Palatino Linotype" w:hAnsi="Palatino Linotype"/>
          <w:i/>
          <w:iCs/>
          <w:color w:val="auto"/>
        </w:rPr>
        <w:t>Rito del battesimo</w:t>
      </w:r>
      <w:r w:rsidRPr="00F648A5">
        <w:rPr>
          <w:rFonts w:ascii="Palatino Linotype" w:hAnsi="Palatino Linotype"/>
          <w:i/>
          <w:color w:val="auto"/>
        </w:rPr>
        <w:t xml:space="preserve">) rivestendosi dell’amore smisurato e incondizionato di Cristo. </w:t>
      </w:r>
    </w:p>
    <w:p w14:paraId="799AC1BF" w14:textId="77777777" w:rsidR="00570D01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488805E1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25566ABF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7F49EB56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51D64D29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255AEEBE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2C85C87D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2369389B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16AD59F1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13603EE8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6E5A0147" w14:textId="77777777" w:rsid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0DEFE713" w14:textId="77777777" w:rsidR="00F648A5" w:rsidRPr="00F648A5" w:rsidRDefault="00F648A5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4107ACEE" w14:textId="77777777" w:rsidR="00570D01" w:rsidRPr="00F648A5" w:rsidRDefault="00570D01" w:rsidP="00F648A5">
      <w:pPr>
        <w:pStyle w:val="Nessunaspaziatura"/>
        <w:rPr>
          <w:rFonts w:ascii="Palatino Linotype" w:hAnsi="Palatino Linotype"/>
          <w:b/>
          <w:sz w:val="24"/>
          <w:szCs w:val="24"/>
        </w:rPr>
      </w:pPr>
      <w:r w:rsidRPr="00F648A5">
        <w:rPr>
          <w:rFonts w:ascii="Palatino Linotype" w:hAnsi="Palatino Linotype"/>
          <w:b/>
          <w:sz w:val="24"/>
          <w:szCs w:val="24"/>
        </w:rPr>
        <w:lastRenderedPageBreak/>
        <w:t>AMBIENTAZIONE</w:t>
      </w:r>
    </w:p>
    <w:p w14:paraId="5E81F9B4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I ragazzi si ritrovano nell’aula dove di solito fanno catechismo, ad ognuno</w:t>
      </w:r>
      <w:r w:rsidR="00436029" w:rsidRPr="00F648A5">
        <w:rPr>
          <w:rFonts w:ascii="Palatino Linotype" w:hAnsi="Palatino Linotype"/>
          <w:sz w:val="24"/>
          <w:szCs w:val="24"/>
        </w:rPr>
        <w:t xml:space="preserve"> dei presenti viene consegnato </w:t>
      </w:r>
      <w:r w:rsidRPr="00F648A5">
        <w:rPr>
          <w:rFonts w:ascii="Palatino Linotype" w:hAnsi="Palatino Linotype"/>
          <w:sz w:val="24"/>
          <w:szCs w:val="24"/>
        </w:rPr>
        <w:t xml:space="preserve">un invito per prendere parte ad un grande banchetto di nozze. </w:t>
      </w:r>
    </w:p>
    <w:p w14:paraId="3B556707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L’invito (realizzato attraverso un foglio A5) imbustato e rigorosamente nominativo, può riportare le seguenti parole: </w:t>
      </w:r>
    </w:p>
    <w:p w14:paraId="565E3BF4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782ED342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r w:rsidRPr="00F648A5">
        <w:rPr>
          <w:rFonts w:ascii="Palatino Linotype" w:hAnsi="Palatino Linotype" w:cs="Segoe Print"/>
          <w:i/>
          <w:sz w:val="28"/>
          <w:szCs w:val="28"/>
        </w:rPr>
        <w:t>N., amico mio,</w:t>
      </w:r>
    </w:p>
    <w:p w14:paraId="261A59CB" w14:textId="77777777" w:rsid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proofErr w:type="gramStart"/>
      <w:r w:rsidRPr="00F648A5">
        <w:rPr>
          <w:rFonts w:ascii="Palatino Linotype" w:hAnsi="Palatino Linotype" w:cs="Segoe Print"/>
          <w:i/>
          <w:sz w:val="28"/>
          <w:szCs w:val="28"/>
        </w:rPr>
        <w:t>sono</w:t>
      </w:r>
      <w:proofErr w:type="gramEnd"/>
      <w:r w:rsidRPr="00F648A5">
        <w:rPr>
          <w:rFonts w:ascii="Palatino Linotype" w:hAnsi="Palatino Linotype" w:cs="Segoe Print"/>
          <w:i/>
          <w:sz w:val="28"/>
          <w:szCs w:val="28"/>
        </w:rPr>
        <w:t xml:space="preserve"> felic</w:t>
      </w:r>
      <w:r w:rsidR="00F648A5">
        <w:rPr>
          <w:rFonts w:ascii="Palatino Linotype" w:hAnsi="Palatino Linotype" w:cs="Segoe Print"/>
          <w:i/>
          <w:sz w:val="28"/>
          <w:szCs w:val="28"/>
        </w:rPr>
        <w:t>e di invitarti a prendere parte</w:t>
      </w:r>
    </w:p>
    <w:p w14:paraId="376B8017" w14:textId="5BF37C50" w:rsidR="001C4BDE" w:rsidRP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proofErr w:type="gramStart"/>
      <w:r w:rsidRPr="00F648A5">
        <w:rPr>
          <w:rFonts w:ascii="Palatino Linotype" w:hAnsi="Palatino Linotype" w:cs="Segoe Print"/>
          <w:i/>
          <w:sz w:val="28"/>
          <w:szCs w:val="28"/>
        </w:rPr>
        <w:t>al</w:t>
      </w:r>
      <w:proofErr w:type="gramEnd"/>
      <w:r w:rsidRPr="00F648A5">
        <w:rPr>
          <w:rFonts w:ascii="Palatino Linotype" w:hAnsi="Palatino Linotype" w:cs="Segoe Print"/>
          <w:i/>
          <w:sz w:val="28"/>
          <w:szCs w:val="28"/>
        </w:rPr>
        <w:t xml:space="preserve"> grande banchetto di nozze che si terrà </w:t>
      </w:r>
    </w:p>
    <w:p w14:paraId="1E048ED2" w14:textId="77777777" w:rsid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r w:rsidRPr="00F648A5">
        <w:rPr>
          <w:rFonts w:ascii="Palatino Linotype" w:hAnsi="Palatino Linotype" w:cs="Segoe Print"/>
          <w:b/>
          <w:i/>
          <w:sz w:val="28"/>
          <w:szCs w:val="28"/>
        </w:rPr>
        <w:t>(</w:t>
      </w:r>
      <w:proofErr w:type="gramStart"/>
      <w:r w:rsidRPr="00F648A5">
        <w:rPr>
          <w:rFonts w:ascii="Palatino Linotype" w:hAnsi="Palatino Linotype" w:cs="Segoe Print"/>
          <w:b/>
          <w:i/>
          <w:sz w:val="28"/>
          <w:szCs w:val="28"/>
        </w:rPr>
        <w:t>data</w:t>
      </w:r>
      <w:proofErr w:type="gramEnd"/>
      <w:r w:rsidRPr="00F648A5">
        <w:rPr>
          <w:rFonts w:ascii="Palatino Linotype" w:hAnsi="Palatino Linotype" w:cs="Segoe Print"/>
          <w:b/>
          <w:i/>
          <w:sz w:val="28"/>
          <w:szCs w:val="28"/>
        </w:rPr>
        <w:t xml:space="preserve"> della prima comunione)</w:t>
      </w:r>
      <w:r w:rsidR="00F648A5">
        <w:rPr>
          <w:rFonts w:ascii="Palatino Linotype" w:hAnsi="Palatino Linotype" w:cs="Segoe Print"/>
          <w:i/>
          <w:sz w:val="28"/>
          <w:szCs w:val="28"/>
        </w:rPr>
        <w:t xml:space="preserve"> proprio qui,</w:t>
      </w:r>
    </w:p>
    <w:p w14:paraId="321DC899" w14:textId="2FE7DE9D" w:rsidR="00570D01" w:rsidRP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proofErr w:type="gramStart"/>
      <w:r w:rsidRPr="00F648A5">
        <w:rPr>
          <w:rFonts w:ascii="Palatino Linotype" w:hAnsi="Palatino Linotype" w:cs="Segoe Print"/>
          <w:i/>
          <w:sz w:val="28"/>
          <w:szCs w:val="28"/>
        </w:rPr>
        <w:t>nella</w:t>
      </w:r>
      <w:proofErr w:type="gramEnd"/>
      <w:r w:rsidRPr="00F648A5">
        <w:rPr>
          <w:rFonts w:ascii="Palatino Linotype" w:hAnsi="Palatino Linotype" w:cs="Segoe Print"/>
          <w:i/>
          <w:sz w:val="28"/>
          <w:szCs w:val="28"/>
        </w:rPr>
        <w:t xml:space="preserve"> tua parrocchia.</w:t>
      </w:r>
    </w:p>
    <w:p w14:paraId="3BA5720B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r w:rsidRPr="00F648A5">
        <w:rPr>
          <w:rFonts w:ascii="Palatino Linotype" w:hAnsi="Palatino Linotype" w:cs="Segoe Print"/>
          <w:i/>
          <w:sz w:val="28"/>
          <w:szCs w:val="28"/>
        </w:rPr>
        <w:t>La festa è pronta, non mancare!</w:t>
      </w:r>
    </w:p>
    <w:p w14:paraId="5514EF61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</w:p>
    <w:p w14:paraId="1F303ED9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 w:cs="Segoe Print"/>
          <w:i/>
          <w:sz w:val="28"/>
          <w:szCs w:val="28"/>
        </w:rPr>
      </w:pPr>
      <w:r w:rsidRPr="00F648A5">
        <w:rPr>
          <w:rFonts w:ascii="Palatino Linotype" w:hAnsi="Palatino Linotype" w:cs="Segoe Print"/>
          <w:i/>
          <w:sz w:val="28"/>
          <w:szCs w:val="28"/>
        </w:rPr>
        <w:t>PS. Se desideri partecipare, indossa l’abito giusto!</w:t>
      </w:r>
    </w:p>
    <w:p w14:paraId="18E7BFCF" w14:textId="77777777" w:rsidR="00570D01" w:rsidRPr="00F648A5" w:rsidRDefault="00570D01" w:rsidP="00F648A5">
      <w:pPr>
        <w:pStyle w:val="Default"/>
        <w:jc w:val="both"/>
        <w:rPr>
          <w:rFonts w:ascii="Palatino Linotype" w:hAnsi="Palatino Linotype" w:cstheme="minorBidi"/>
          <w:color w:val="auto"/>
        </w:rPr>
      </w:pPr>
    </w:p>
    <w:p w14:paraId="0DB62BCA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All’interno della busta sul retro dell’invito i ragazzi troveranno anche tre interrogativi a cui daranno risposta. </w:t>
      </w:r>
    </w:p>
    <w:p w14:paraId="20BA91B7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3074EF33" w14:textId="77777777" w:rsidR="00570D01" w:rsidRPr="00F648A5" w:rsidRDefault="00570D01" w:rsidP="00F648A5">
      <w:pPr>
        <w:pStyle w:val="Nessunaspaziatura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</w:rPr>
      </w:pPr>
      <w:r w:rsidRPr="00F648A5">
        <w:rPr>
          <w:rFonts w:ascii="Palatino Linotype" w:hAnsi="Palatino Linotype"/>
          <w:i/>
          <w:sz w:val="28"/>
          <w:szCs w:val="28"/>
        </w:rPr>
        <w:t xml:space="preserve">Ti incuriosisce questo invito? Chi lo ha mandato secondo te? </w:t>
      </w:r>
    </w:p>
    <w:p w14:paraId="11094994" w14:textId="77777777" w:rsidR="00570D01" w:rsidRPr="00F648A5" w:rsidRDefault="00160839" w:rsidP="00F648A5">
      <w:pPr>
        <w:pStyle w:val="Nessunaspaziatura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</w:rPr>
      </w:pPr>
      <w:r w:rsidRPr="00F648A5">
        <w:rPr>
          <w:rFonts w:ascii="Palatino Linotype" w:hAnsi="Palatino Linotype"/>
          <w:i/>
          <w:sz w:val="28"/>
          <w:szCs w:val="28"/>
        </w:rPr>
        <w:t>Cosa/chi non può mancare perché</w:t>
      </w:r>
      <w:r w:rsidR="00570D01" w:rsidRPr="00F648A5">
        <w:rPr>
          <w:rFonts w:ascii="Palatino Linotype" w:hAnsi="Palatino Linotype"/>
          <w:i/>
          <w:sz w:val="28"/>
          <w:szCs w:val="28"/>
        </w:rPr>
        <w:t xml:space="preserve"> una festa sia davvero bella? </w:t>
      </w:r>
    </w:p>
    <w:p w14:paraId="2C586246" w14:textId="77777777" w:rsidR="00570D01" w:rsidRPr="00F648A5" w:rsidRDefault="00570D01" w:rsidP="00F648A5">
      <w:pPr>
        <w:pStyle w:val="Nessunaspaziatura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</w:rPr>
      </w:pPr>
      <w:r w:rsidRPr="00F648A5">
        <w:rPr>
          <w:rFonts w:ascii="Palatino Linotype" w:hAnsi="Palatino Linotype"/>
          <w:i/>
          <w:sz w:val="28"/>
          <w:szCs w:val="28"/>
        </w:rPr>
        <w:t xml:space="preserve">Cosa ti aspetti? </w:t>
      </w:r>
    </w:p>
    <w:p w14:paraId="55BED10C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1466AD5A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i/>
          <w:iCs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In seguito i bambini saranno chiamati a condividere con il gruppo le loro risposte e come segno della loro ades</w:t>
      </w:r>
      <w:r w:rsidR="00436029" w:rsidRPr="00F648A5">
        <w:rPr>
          <w:rFonts w:ascii="Palatino Linotype" w:hAnsi="Palatino Linotype"/>
          <w:sz w:val="24"/>
          <w:szCs w:val="24"/>
        </w:rPr>
        <w:t>ione a questa festa scriveranno</w:t>
      </w:r>
      <w:r w:rsidRPr="00F648A5">
        <w:rPr>
          <w:rFonts w:ascii="Palatino Linotype" w:hAnsi="Palatino Linotype"/>
          <w:sz w:val="24"/>
          <w:szCs w:val="24"/>
        </w:rPr>
        <w:t xml:space="preserve"> la parola </w:t>
      </w:r>
      <w:r w:rsidRPr="00F648A5">
        <w:rPr>
          <w:rFonts w:ascii="Palatino Linotype" w:hAnsi="Palatino Linotype"/>
          <w:b/>
          <w:sz w:val="24"/>
          <w:szCs w:val="24"/>
        </w:rPr>
        <w:t>ECCOMI</w:t>
      </w:r>
      <w:r w:rsidRPr="00F648A5">
        <w:rPr>
          <w:rFonts w:ascii="Palatino Linotype" w:hAnsi="Palatino Linotype"/>
          <w:sz w:val="24"/>
          <w:szCs w:val="24"/>
        </w:rPr>
        <w:t xml:space="preserve"> sul proprio invito che attaccheranno a un cartellone dove sarà rappresentata una sala di nozze con i tavoli pronti</w:t>
      </w:r>
      <w:r w:rsidR="00436029" w:rsidRPr="00F648A5">
        <w:rPr>
          <w:rFonts w:ascii="Palatino Linotype" w:hAnsi="Palatino Linotype"/>
          <w:sz w:val="24"/>
          <w:szCs w:val="24"/>
        </w:rPr>
        <w:t xml:space="preserve"> per la festa, come se fosse un</w:t>
      </w:r>
      <w:r w:rsidRPr="00F648A5">
        <w:rPr>
          <w:rFonts w:ascii="Palatino Linotype" w:hAnsi="Palatino Linotype"/>
          <w:sz w:val="24"/>
          <w:szCs w:val="24"/>
        </w:rPr>
        <w:t xml:space="preserve"> </w:t>
      </w:r>
      <w:r w:rsidRPr="00F648A5">
        <w:rPr>
          <w:rFonts w:ascii="Palatino Linotype" w:hAnsi="Palatino Linotype"/>
          <w:i/>
          <w:iCs/>
          <w:sz w:val="24"/>
          <w:szCs w:val="24"/>
        </w:rPr>
        <w:t xml:space="preserve">tableau </w:t>
      </w:r>
      <w:proofErr w:type="spellStart"/>
      <w:r w:rsidRPr="00F648A5">
        <w:rPr>
          <w:rFonts w:ascii="Palatino Linotype" w:hAnsi="Palatino Linotype"/>
          <w:i/>
          <w:iCs/>
          <w:sz w:val="24"/>
          <w:szCs w:val="24"/>
        </w:rPr>
        <w:lastRenderedPageBreak/>
        <w:t>mariage</w:t>
      </w:r>
      <w:proofErr w:type="spellEnd"/>
      <w:r w:rsidRPr="00F648A5">
        <w:rPr>
          <w:rFonts w:ascii="Palatino Linotype" w:hAnsi="Palatino Linotype"/>
          <w:i/>
          <w:iCs/>
          <w:sz w:val="24"/>
          <w:szCs w:val="24"/>
        </w:rPr>
        <w:t>. (</w:t>
      </w:r>
      <w:r w:rsidR="00CB4C54" w:rsidRPr="00F648A5">
        <w:rPr>
          <w:rFonts w:ascii="Palatino Linotype" w:hAnsi="Palatino Linotype"/>
          <w:i/>
          <w:iCs/>
          <w:sz w:val="24"/>
          <w:szCs w:val="24"/>
        </w:rPr>
        <w:t>I</w:t>
      </w:r>
      <w:r w:rsidRPr="00F648A5">
        <w:rPr>
          <w:rFonts w:ascii="Palatino Linotype" w:hAnsi="Palatino Linotype"/>
          <w:i/>
          <w:iCs/>
          <w:sz w:val="24"/>
          <w:szCs w:val="24"/>
        </w:rPr>
        <w:t xml:space="preserve">l tableau </w:t>
      </w:r>
      <w:proofErr w:type="spellStart"/>
      <w:r w:rsidRPr="00F648A5">
        <w:rPr>
          <w:rFonts w:ascii="Palatino Linotype" w:hAnsi="Palatino Linotype"/>
          <w:i/>
          <w:iCs/>
          <w:sz w:val="24"/>
          <w:szCs w:val="24"/>
        </w:rPr>
        <w:t>mariage</w:t>
      </w:r>
      <w:proofErr w:type="spellEnd"/>
      <w:r w:rsidRPr="00F648A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F648A5">
        <w:rPr>
          <w:rFonts w:ascii="Palatino Linotype" w:hAnsi="Palatino Linotype" w:cs="Arial"/>
          <w:sz w:val="24"/>
          <w:szCs w:val="24"/>
          <w:shd w:val="clear" w:color="auto" w:fill="FFFFFF"/>
        </w:rPr>
        <w:t>ha la funzione in un matrimonio di indicare agli invitati il posto a cui acco</w:t>
      </w:r>
      <w:r w:rsidR="00160839" w:rsidRPr="00F648A5">
        <w:rPr>
          <w:rFonts w:ascii="Palatino Linotype" w:hAnsi="Palatino Linotype" w:cs="Arial"/>
          <w:sz w:val="24"/>
          <w:szCs w:val="24"/>
          <w:shd w:val="clear" w:color="auto" w:fill="FFFFFF"/>
        </w:rPr>
        <w:t>modarsi nella sala della festa)</w:t>
      </w:r>
      <w:r w:rsidR="00436029" w:rsidRPr="00F648A5"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</w:p>
    <w:p w14:paraId="42151011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3D1622C2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i/>
          <w:iCs/>
          <w:sz w:val="24"/>
          <w:szCs w:val="24"/>
        </w:rPr>
      </w:pPr>
      <w:r w:rsidRPr="00F648A5">
        <w:rPr>
          <w:rFonts w:ascii="Palatino Linotype" w:hAnsi="Palatino Linotype"/>
          <w:i/>
          <w:iCs/>
          <w:sz w:val="24"/>
          <w:szCs w:val="24"/>
        </w:rPr>
        <w:t xml:space="preserve">P.S. Magari il tableau </w:t>
      </w:r>
      <w:proofErr w:type="spellStart"/>
      <w:r w:rsidRPr="00F648A5">
        <w:rPr>
          <w:rFonts w:ascii="Palatino Linotype" w:hAnsi="Palatino Linotype"/>
          <w:i/>
          <w:iCs/>
          <w:sz w:val="24"/>
          <w:szCs w:val="24"/>
        </w:rPr>
        <w:t>mariage</w:t>
      </w:r>
      <w:proofErr w:type="spellEnd"/>
      <w:r w:rsidRPr="00F648A5">
        <w:rPr>
          <w:rFonts w:ascii="Palatino Linotype" w:hAnsi="Palatino Linotype"/>
          <w:i/>
          <w:iCs/>
          <w:sz w:val="24"/>
          <w:szCs w:val="24"/>
        </w:rPr>
        <w:t xml:space="preserve"> potrebbe riportare la disposizione che i ragazzi avranno in chiesa durante la celebrazione della prima comunione.</w:t>
      </w:r>
    </w:p>
    <w:p w14:paraId="15404A5D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5E719C1D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Terminat</w:t>
      </w:r>
      <w:r w:rsidR="00436029" w:rsidRPr="00F648A5">
        <w:rPr>
          <w:rFonts w:ascii="Palatino Linotype" w:hAnsi="Palatino Linotype"/>
          <w:sz w:val="24"/>
          <w:szCs w:val="24"/>
        </w:rPr>
        <w:t>a questa fase, i bambini entrano</w:t>
      </w:r>
      <w:r w:rsidRPr="00F648A5">
        <w:rPr>
          <w:rFonts w:ascii="Palatino Linotype" w:hAnsi="Palatino Linotype"/>
          <w:sz w:val="24"/>
          <w:szCs w:val="24"/>
        </w:rPr>
        <w:t xml:space="preserve"> nell’aula liturgica e si dirigono in maniera ordinata (come per ricevere l’eucaristia) verso l’altare dove il sacerdote li accoglie con queste parole (cfr. </w:t>
      </w:r>
      <w:r w:rsidRPr="00F648A5">
        <w:rPr>
          <w:rFonts w:ascii="Palatino Linotype" w:hAnsi="Palatino Linotype"/>
          <w:i/>
          <w:iCs/>
          <w:sz w:val="24"/>
          <w:szCs w:val="24"/>
        </w:rPr>
        <w:t>Rito del battesimo</w:t>
      </w:r>
      <w:r w:rsidRPr="00F648A5">
        <w:rPr>
          <w:rFonts w:ascii="Palatino Linotype" w:hAnsi="Palatino Linotype"/>
          <w:sz w:val="24"/>
          <w:szCs w:val="24"/>
        </w:rPr>
        <w:t xml:space="preserve">): </w:t>
      </w:r>
    </w:p>
    <w:p w14:paraId="477EE591" w14:textId="77777777" w:rsidR="00160839" w:rsidRPr="00F648A5" w:rsidRDefault="00160839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6A39CE21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r w:rsidRPr="00F648A5">
        <w:rPr>
          <w:rFonts w:ascii="Palatino Linotype" w:hAnsi="Palatino Linotype"/>
          <w:sz w:val="28"/>
          <w:szCs w:val="28"/>
        </w:rPr>
        <w:t>«Caro N.,</w:t>
      </w:r>
    </w:p>
    <w:p w14:paraId="46A5BBC1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proofErr w:type="gramStart"/>
      <w:r w:rsidRPr="00F648A5">
        <w:rPr>
          <w:rFonts w:ascii="Palatino Linotype" w:hAnsi="Palatino Linotype"/>
          <w:sz w:val="28"/>
          <w:szCs w:val="28"/>
        </w:rPr>
        <w:t>con</w:t>
      </w:r>
      <w:proofErr w:type="gramEnd"/>
      <w:r w:rsidRPr="00F648A5">
        <w:rPr>
          <w:rFonts w:ascii="Palatino Linotype" w:hAnsi="Palatino Linotype"/>
          <w:sz w:val="28"/>
          <w:szCs w:val="28"/>
        </w:rPr>
        <w:t xml:space="preserve"> grande gioia</w:t>
      </w:r>
    </w:p>
    <w:p w14:paraId="5F20A6F0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proofErr w:type="gramStart"/>
      <w:r w:rsidRPr="00F648A5">
        <w:rPr>
          <w:rFonts w:ascii="Palatino Linotype" w:hAnsi="Palatino Linotype"/>
          <w:sz w:val="28"/>
          <w:szCs w:val="28"/>
        </w:rPr>
        <w:t>sei</w:t>
      </w:r>
      <w:proofErr w:type="gramEnd"/>
      <w:r w:rsidRPr="00F648A5">
        <w:rPr>
          <w:rFonts w:ascii="Palatino Linotype" w:hAnsi="Palatino Linotype"/>
          <w:sz w:val="28"/>
          <w:szCs w:val="28"/>
        </w:rPr>
        <w:t xml:space="preserve"> accolto in questo banchetto.</w:t>
      </w:r>
    </w:p>
    <w:p w14:paraId="02B13E80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r w:rsidRPr="00F648A5">
        <w:rPr>
          <w:rFonts w:ascii="Palatino Linotype" w:hAnsi="Palatino Linotype"/>
          <w:sz w:val="28"/>
          <w:szCs w:val="28"/>
        </w:rPr>
        <w:t>Così come nel giorno del battesimo,</w:t>
      </w:r>
    </w:p>
    <w:p w14:paraId="64B76AE5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proofErr w:type="gramStart"/>
      <w:r w:rsidRPr="00F648A5">
        <w:rPr>
          <w:rFonts w:ascii="Palatino Linotype" w:hAnsi="Palatino Linotype"/>
          <w:sz w:val="28"/>
          <w:szCs w:val="28"/>
        </w:rPr>
        <w:t>io</w:t>
      </w:r>
      <w:proofErr w:type="gramEnd"/>
      <w:r w:rsidRPr="00F648A5">
        <w:rPr>
          <w:rFonts w:ascii="Palatino Linotype" w:hAnsi="Palatino Linotype"/>
          <w:sz w:val="28"/>
          <w:szCs w:val="28"/>
        </w:rPr>
        <w:t xml:space="preserve"> ti segno con il segno di croce».</w:t>
      </w:r>
    </w:p>
    <w:p w14:paraId="6B8CCE73" w14:textId="77777777" w:rsidR="00570D01" w:rsidRPr="00F648A5" w:rsidRDefault="00570D01" w:rsidP="00F648A5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r w:rsidRPr="00F648A5">
        <w:rPr>
          <w:rFonts w:ascii="Palatino Linotype" w:hAnsi="Palatino Linotype"/>
          <w:i/>
          <w:iCs/>
          <w:sz w:val="28"/>
          <w:szCs w:val="28"/>
        </w:rPr>
        <w:t>(traccia sulla fronte del ragazzo il segno di croce)</w:t>
      </w:r>
    </w:p>
    <w:p w14:paraId="13D8FAE8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061E43C4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Dopo il gesto, ogni ragazzo si dispone attorno all’altare.</w:t>
      </w:r>
    </w:p>
    <w:p w14:paraId="521A737E" w14:textId="77777777" w:rsidR="00570D01" w:rsidRPr="00F648A5" w:rsidRDefault="00570D01" w:rsidP="00F648A5">
      <w:pPr>
        <w:pStyle w:val="Nessunaspaziatura"/>
        <w:rPr>
          <w:rFonts w:ascii="Palatino Linotype" w:hAnsi="Palatino Linotype"/>
          <w:b/>
          <w:sz w:val="24"/>
          <w:szCs w:val="24"/>
        </w:rPr>
      </w:pPr>
    </w:p>
    <w:p w14:paraId="5BCD98F1" w14:textId="77777777" w:rsidR="00570D01" w:rsidRPr="00F648A5" w:rsidRDefault="00570D01" w:rsidP="00F648A5">
      <w:pPr>
        <w:pStyle w:val="Nessunaspaziatura"/>
        <w:rPr>
          <w:rFonts w:ascii="Palatino Linotype" w:hAnsi="Palatino Linotype"/>
          <w:b/>
          <w:sz w:val="24"/>
          <w:szCs w:val="24"/>
        </w:rPr>
      </w:pPr>
      <w:r w:rsidRPr="00F648A5">
        <w:rPr>
          <w:rFonts w:ascii="Palatino Linotype" w:hAnsi="Palatino Linotype"/>
          <w:b/>
          <w:sz w:val="24"/>
          <w:szCs w:val="24"/>
        </w:rPr>
        <w:t>RIFLESSIONE SULLA PAROLA</w:t>
      </w:r>
    </w:p>
    <w:p w14:paraId="79712C2A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Prima della proclamazione del brano i bambini siano invitati alla riflessione riprendendo il secondo interrogativo presente nell’invito</w:t>
      </w:r>
      <w:r w:rsidR="0032268C" w:rsidRPr="00F648A5">
        <w:rPr>
          <w:rFonts w:ascii="Palatino Linotype" w:hAnsi="Palatino Linotype"/>
          <w:sz w:val="24"/>
          <w:szCs w:val="24"/>
        </w:rPr>
        <w:t>,</w:t>
      </w:r>
      <w:r w:rsidRPr="00F648A5">
        <w:rPr>
          <w:rFonts w:ascii="Palatino Linotype" w:hAnsi="Palatino Linotype"/>
          <w:sz w:val="24"/>
          <w:szCs w:val="24"/>
        </w:rPr>
        <w:t xml:space="preserve"> che mette in evidenza come il festeggiato prepari nei minimi particolari la festa. </w:t>
      </w:r>
    </w:p>
    <w:p w14:paraId="05B84691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In una festa che si rispetti non può mancare il </w:t>
      </w:r>
      <w:r w:rsidRPr="00F648A5">
        <w:rPr>
          <w:rFonts w:ascii="Palatino Linotype" w:hAnsi="Palatino Linotype"/>
          <w:b/>
          <w:i/>
          <w:iCs/>
          <w:sz w:val="24"/>
          <w:szCs w:val="24"/>
        </w:rPr>
        <w:t>cibo</w:t>
      </w:r>
      <w:r w:rsidRPr="00F648A5">
        <w:rPr>
          <w:rFonts w:ascii="Palatino Linotype" w:hAnsi="Palatino Linotype"/>
          <w:sz w:val="24"/>
          <w:szCs w:val="24"/>
        </w:rPr>
        <w:t xml:space="preserve">, che noi consumiamo insieme alla mensa dell’altare; il </w:t>
      </w:r>
      <w:r w:rsidRPr="00F648A5">
        <w:rPr>
          <w:rFonts w:ascii="Palatino Linotype" w:hAnsi="Palatino Linotype"/>
          <w:b/>
          <w:i/>
          <w:iCs/>
          <w:sz w:val="24"/>
          <w:szCs w:val="24"/>
        </w:rPr>
        <w:t>dialogo</w:t>
      </w:r>
      <w:r w:rsidRPr="00F648A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F648A5">
        <w:rPr>
          <w:rFonts w:ascii="Palatino Linotype" w:hAnsi="Palatino Linotype"/>
          <w:sz w:val="24"/>
          <w:szCs w:val="24"/>
        </w:rPr>
        <w:t xml:space="preserve">fra gli invitati, che viviamo in particolar modo nella liturgia della Parola </w:t>
      </w:r>
      <w:r w:rsidRPr="00F648A5">
        <w:rPr>
          <w:rFonts w:ascii="Palatino Linotype" w:hAnsi="Palatino Linotype"/>
          <w:sz w:val="24"/>
          <w:szCs w:val="24"/>
        </w:rPr>
        <w:lastRenderedPageBreak/>
        <w:t xml:space="preserve">(ambone); gli </w:t>
      </w:r>
      <w:r w:rsidRPr="00F648A5">
        <w:rPr>
          <w:rFonts w:ascii="Palatino Linotype" w:hAnsi="Palatino Linotype"/>
          <w:b/>
          <w:i/>
          <w:iCs/>
          <w:sz w:val="24"/>
          <w:szCs w:val="24"/>
        </w:rPr>
        <w:t xml:space="preserve">invitati </w:t>
      </w:r>
      <w:r w:rsidRPr="00F648A5">
        <w:rPr>
          <w:rFonts w:ascii="Palatino Linotype" w:hAnsi="Palatino Linotype"/>
          <w:sz w:val="24"/>
          <w:szCs w:val="24"/>
        </w:rPr>
        <w:t>stessi, senza i quali non c’è possibilità di festeggiare.</w:t>
      </w:r>
    </w:p>
    <w:p w14:paraId="0977CD2B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Infine non può di certo mancare il </w:t>
      </w:r>
      <w:r w:rsidRPr="00F648A5">
        <w:rPr>
          <w:rFonts w:ascii="Palatino Linotype" w:hAnsi="Palatino Linotype"/>
          <w:b/>
          <w:i/>
          <w:iCs/>
          <w:sz w:val="24"/>
          <w:szCs w:val="24"/>
        </w:rPr>
        <w:t>festeggiato</w:t>
      </w:r>
      <w:r w:rsidRPr="00F648A5">
        <w:rPr>
          <w:rFonts w:ascii="Palatino Linotype" w:hAnsi="Palatino Linotype"/>
          <w:sz w:val="24"/>
          <w:szCs w:val="24"/>
        </w:rPr>
        <w:t xml:space="preserve">, che ci da il motivo di essere lì e a cui noi facciamo onore con il </w:t>
      </w:r>
      <w:r w:rsidRPr="00F648A5">
        <w:rPr>
          <w:rFonts w:ascii="Palatino Linotype" w:hAnsi="Palatino Linotype"/>
          <w:i/>
          <w:iCs/>
          <w:sz w:val="24"/>
          <w:szCs w:val="24"/>
        </w:rPr>
        <w:t>canto</w:t>
      </w:r>
      <w:r w:rsidRPr="00F648A5">
        <w:rPr>
          <w:rFonts w:ascii="Palatino Linotype" w:hAnsi="Palatino Linotype"/>
          <w:sz w:val="24"/>
          <w:szCs w:val="24"/>
        </w:rPr>
        <w:t xml:space="preserve">, </w:t>
      </w:r>
      <w:r w:rsidRPr="00F648A5">
        <w:rPr>
          <w:rFonts w:ascii="Palatino Linotype" w:hAnsi="Palatino Linotype"/>
          <w:i/>
          <w:iCs/>
          <w:sz w:val="24"/>
          <w:szCs w:val="24"/>
        </w:rPr>
        <w:t>i gesti e gli atteggiamenti del corpo</w:t>
      </w:r>
      <w:r w:rsidRPr="00F648A5">
        <w:rPr>
          <w:rFonts w:ascii="Palatino Linotype" w:hAnsi="Palatino Linotype"/>
          <w:sz w:val="24"/>
          <w:szCs w:val="24"/>
        </w:rPr>
        <w:t xml:space="preserve">, gli strumenti attraverso i quali esprimiamo la lode al Signore. </w:t>
      </w:r>
    </w:p>
    <w:p w14:paraId="5406AFB4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1F8F785D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I ragazzi si mettono in piedi per accogliere il libro della Parola, intronizzato dal celebrante. </w:t>
      </w:r>
    </w:p>
    <w:p w14:paraId="5E0957CF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Durante questa fase si esegue un </w:t>
      </w:r>
      <w:r w:rsidRPr="00F648A5">
        <w:rPr>
          <w:rFonts w:ascii="Palatino Linotype" w:hAnsi="Palatino Linotype"/>
          <w:b/>
          <w:sz w:val="24"/>
          <w:szCs w:val="24"/>
        </w:rPr>
        <w:t>canto</w:t>
      </w:r>
      <w:r w:rsidRPr="00F648A5">
        <w:rPr>
          <w:rFonts w:ascii="Palatino Linotype" w:hAnsi="Palatino Linotype"/>
          <w:sz w:val="24"/>
          <w:szCs w:val="24"/>
        </w:rPr>
        <w:t xml:space="preserve"> adatto. </w:t>
      </w:r>
    </w:p>
    <w:p w14:paraId="277A79BE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209D23D3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bCs/>
          <w:sz w:val="24"/>
          <w:szCs w:val="24"/>
        </w:rPr>
        <w:t xml:space="preserve">DAL VANGELO DI MATTEO </w:t>
      </w:r>
      <w:r w:rsidR="0032268C" w:rsidRPr="00F648A5">
        <w:rPr>
          <w:rFonts w:ascii="Palatino Linotype" w:hAnsi="Palatino Linotype"/>
          <w:b/>
          <w:bCs/>
          <w:sz w:val="24"/>
          <w:szCs w:val="24"/>
        </w:rPr>
        <w:t>(22,1-14)</w:t>
      </w:r>
    </w:p>
    <w:p w14:paraId="4774192A" w14:textId="6D53FC15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i/>
          <w:sz w:val="24"/>
          <w:szCs w:val="24"/>
        </w:rPr>
      </w:pPr>
      <w:r w:rsidRPr="00F648A5">
        <w:rPr>
          <w:rFonts w:ascii="Palatino Linotype" w:hAnsi="Palatino Linotype"/>
          <w:i/>
          <w:sz w:val="24"/>
          <w:szCs w:val="24"/>
        </w:rPr>
        <w:t>Gesù riprese a parl</w:t>
      </w:r>
      <w:r w:rsidR="0032268C" w:rsidRPr="00F648A5">
        <w:rPr>
          <w:rFonts w:ascii="Palatino Linotype" w:hAnsi="Palatino Linotype"/>
          <w:i/>
          <w:sz w:val="24"/>
          <w:szCs w:val="24"/>
        </w:rPr>
        <w:t>are loro con parabole e disse: «</w:t>
      </w:r>
      <w:r w:rsidRPr="00F648A5">
        <w:rPr>
          <w:rFonts w:ascii="Palatino Linotype" w:hAnsi="Palatino Linotype"/>
          <w:i/>
          <w:sz w:val="24"/>
          <w:szCs w:val="24"/>
        </w:rPr>
        <w:t>Il regno dei cieli e simile a un re, che fece una festa di nozze per suo figlio. Egli mandò i suoi servi a chiamare gli invitati alle nozze, ma questi non volevano venire. Mandò</w:t>
      </w:r>
      <w:r w:rsidR="0032268C" w:rsidRPr="00F648A5">
        <w:rPr>
          <w:rFonts w:ascii="Palatino Linotype" w:hAnsi="Palatino Linotype"/>
          <w:i/>
          <w:sz w:val="24"/>
          <w:szCs w:val="24"/>
        </w:rPr>
        <w:t xml:space="preserve"> di nuovo altri servi con quest’</w:t>
      </w:r>
      <w:r w:rsidRPr="00F648A5">
        <w:rPr>
          <w:rFonts w:ascii="Palatino Linotype" w:hAnsi="Palatino Linotype"/>
          <w:i/>
          <w:sz w:val="24"/>
          <w:szCs w:val="24"/>
        </w:rPr>
        <w:t xml:space="preserve">ordine: </w:t>
      </w:r>
      <w:r w:rsidR="0032268C" w:rsidRPr="00F648A5">
        <w:rPr>
          <w:rFonts w:ascii="Palatino Linotype" w:hAnsi="Palatino Linotype"/>
          <w:i/>
          <w:sz w:val="24"/>
          <w:szCs w:val="24"/>
        </w:rPr>
        <w:t>“</w:t>
      </w:r>
      <w:r w:rsidRPr="00F648A5">
        <w:rPr>
          <w:rFonts w:ascii="Palatino Linotype" w:hAnsi="Palatino Linotype"/>
          <w:i/>
          <w:sz w:val="24"/>
          <w:szCs w:val="24"/>
        </w:rPr>
        <w:t>Dite agli invitati: Ecco, ho preparato il mio pranzo; i miei buoi e gli animali ingrassati sono già uccisi e tutto è pronto; venite alle nozze!</w:t>
      </w:r>
      <w:r w:rsidR="0032268C" w:rsidRPr="00F648A5">
        <w:rPr>
          <w:rFonts w:ascii="Palatino Linotype" w:hAnsi="Palatino Linotype"/>
          <w:i/>
          <w:sz w:val="24"/>
          <w:szCs w:val="24"/>
        </w:rPr>
        <w:t>”</w:t>
      </w:r>
      <w:r w:rsidRPr="00F648A5">
        <w:rPr>
          <w:rFonts w:ascii="Palatino Linotype" w:hAnsi="Palatino Linotype"/>
          <w:i/>
          <w:sz w:val="24"/>
          <w:szCs w:val="24"/>
        </w:rPr>
        <w:t xml:space="preserve">. Ma quelli non se ne curarono e andarono chi al proprio campo, chi ai propri affari; altri poi presero i suoi servi, li insultarono e li uccisero. Allora il re si indignò: mando le sue truppe, fece uccidere quegli assassini e diede alle fiamme la loro città. Poi disse ai suoi servi: </w:t>
      </w:r>
      <w:r w:rsidR="0032268C" w:rsidRPr="00F648A5">
        <w:rPr>
          <w:rFonts w:ascii="Palatino Linotype" w:hAnsi="Palatino Linotype"/>
          <w:i/>
          <w:sz w:val="24"/>
          <w:szCs w:val="24"/>
        </w:rPr>
        <w:t>“</w:t>
      </w:r>
      <w:r w:rsidRPr="00F648A5">
        <w:rPr>
          <w:rFonts w:ascii="Palatino Linotype" w:hAnsi="Palatino Linotype"/>
          <w:i/>
          <w:sz w:val="24"/>
          <w:szCs w:val="24"/>
        </w:rPr>
        <w:t>La festa di nozze è pronta, ma gli invitati non erano degni; andate ora ai crocicchi delle strade e tutti quelli che troverete, chiamateli alle nozze</w:t>
      </w:r>
      <w:r w:rsidR="0032268C" w:rsidRPr="00F648A5">
        <w:rPr>
          <w:rFonts w:ascii="Palatino Linotype" w:hAnsi="Palatino Linotype"/>
          <w:i/>
          <w:sz w:val="24"/>
          <w:szCs w:val="24"/>
        </w:rPr>
        <w:t>”</w:t>
      </w:r>
      <w:r w:rsidRPr="00F648A5">
        <w:rPr>
          <w:rFonts w:ascii="Palatino Linotype" w:hAnsi="Palatino Linotype"/>
          <w:i/>
          <w:sz w:val="24"/>
          <w:szCs w:val="24"/>
        </w:rPr>
        <w:t>. Usciti per le strade, quei servi radunarono tutti quelli che trovarono, cattivi e buoni, e la sala delle nozze si riempì di commensali. Il re entrò per vedere i commensali e lì sco</w:t>
      </w:r>
      <w:r w:rsidR="0032268C" w:rsidRPr="00F648A5">
        <w:rPr>
          <w:rFonts w:ascii="Palatino Linotype" w:hAnsi="Palatino Linotype"/>
          <w:i/>
          <w:sz w:val="24"/>
          <w:szCs w:val="24"/>
        </w:rPr>
        <w:t>rse un uomo che non indossava l’</w:t>
      </w:r>
      <w:r w:rsidRPr="00F648A5">
        <w:rPr>
          <w:rFonts w:ascii="Palatino Linotype" w:hAnsi="Palatino Linotype"/>
          <w:i/>
          <w:sz w:val="24"/>
          <w:szCs w:val="24"/>
        </w:rPr>
        <w:t xml:space="preserve">abito nuziale. Gli disse: </w:t>
      </w:r>
      <w:r w:rsidR="0032268C" w:rsidRPr="00F648A5">
        <w:rPr>
          <w:rFonts w:ascii="Palatino Linotype" w:hAnsi="Palatino Linotype"/>
          <w:i/>
          <w:sz w:val="24"/>
          <w:szCs w:val="24"/>
        </w:rPr>
        <w:t>“</w:t>
      </w:r>
      <w:r w:rsidRPr="00F648A5">
        <w:rPr>
          <w:rFonts w:ascii="Palatino Linotype" w:hAnsi="Palatino Linotype"/>
          <w:i/>
          <w:sz w:val="24"/>
          <w:szCs w:val="24"/>
        </w:rPr>
        <w:t>Amico, come mai sei entrato qui senza l</w:t>
      </w:r>
      <w:r w:rsidR="0032268C" w:rsidRPr="00F648A5">
        <w:rPr>
          <w:rFonts w:ascii="Palatino Linotype" w:hAnsi="Palatino Linotype"/>
          <w:i/>
          <w:sz w:val="24"/>
          <w:szCs w:val="24"/>
        </w:rPr>
        <w:t>’</w:t>
      </w:r>
      <w:r w:rsidRPr="00F648A5">
        <w:rPr>
          <w:rFonts w:ascii="Palatino Linotype" w:hAnsi="Palatino Linotype"/>
          <w:i/>
          <w:sz w:val="24"/>
          <w:szCs w:val="24"/>
        </w:rPr>
        <w:t>abito nuziale?</w:t>
      </w:r>
      <w:r w:rsidR="0032268C" w:rsidRPr="00F648A5">
        <w:rPr>
          <w:rFonts w:ascii="Palatino Linotype" w:hAnsi="Palatino Linotype"/>
          <w:i/>
          <w:sz w:val="24"/>
          <w:szCs w:val="24"/>
        </w:rPr>
        <w:t>”. Quello ammutolì</w:t>
      </w:r>
      <w:r w:rsidRPr="00F648A5">
        <w:rPr>
          <w:rFonts w:ascii="Palatino Linotype" w:hAnsi="Palatino Linotype"/>
          <w:i/>
          <w:sz w:val="24"/>
          <w:szCs w:val="24"/>
        </w:rPr>
        <w:t xml:space="preserve">. Allora il re ordinò ai servi: </w:t>
      </w:r>
      <w:r w:rsidR="0032268C" w:rsidRPr="00F648A5">
        <w:rPr>
          <w:rFonts w:ascii="Palatino Linotype" w:hAnsi="Palatino Linotype"/>
          <w:i/>
          <w:sz w:val="24"/>
          <w:szCs w:val="24"/>
        </w:rPr>
        <w:t>“</w:t>
      </w:r>
      <w:r w:rsidRPr="00F648A5">
        <w:rPr>
          <w:rFonts w:ascii="Palatino Linotype" w:hAnsi="Palatino Linotype"/>
          <w:i/>
          <w:sz w:val="24"/>
          <w:szCs w:val="24"/>
        </w:rPr>
        <w:t>Legatelo mani e piedi e gettatelo fuori nelle tenebre; la sarà pianto e stridore di denti</w:t>
      </w:r>
      <w:r w:rsidR="0032268C" w:rsidRPr="00F648A5">
        <w:rPr>
          <w:rFonts w:ascii="Palatino Linotype" w:hAnsi="Palatino Linotype"/>
          <w:i/>
          <w:sz w:val="24"/>
          <w:szCs w:val="24"/>
        </w:rPr>
        <w:t>”</w:t>
      </w:r>
      <w:r w:rsidRPr="00F648A5">
        <w:rPr>
          <w:rFonts w:ascii="Palatino Linotype" w:hAnsi="Palatino Linotype"/>
          <w:i/>
          <w:sz w:val="24"/>
          <w:szCs w:val="24"/>
        </w:rPr>
        <w:t>. Perché molti sono chiamati, ma pochi eletti</w:t>
      </w:r>
      <w:r w:rsidR="0032268C" w:rsidRPr="00F648A5">
        <w:rPr>
          <w:rFonts w:ascii="Palatino Linotype" w:hAnsi="Palatino Linotype"/>
          <w:i/>
          <w:sz w:val="24"/>
          <w:szCs w:val="24"/>
        </w:rPr>
        <w:t>”»</w:t>
      </w:r>
      <w:r w:rsidRPr="00F648A5">
        <w:rPr>
          <w:rFonts w:ascii="Palatino Linotype" w:hAnsi="Palatino Linotype"/>
          <w:i/>
          <w:sz w:val="24"/>
          <w:szCs w:val="24"/>
        </w:rPr>
        <w:t xml:space="preserve">. </w:t>
      </w:r>
    </w:p>
    <w:p w14:paraId="4BF62CFC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3E289963" w14:textId="77777777" w:rsidR="00570D01" w:rsidRPr="00F648A5" w:rsidRDefault="00570D01" w:rsidP="00F648A5">
      <w:pPr>
        <w:pStyle w:val="Nessunaspaziatura"/>
        <w:rPr>
          <w:rFonts w:ascii="Palatino Linotype" w:hAnsi="Palatino Linotype"/>
          <w:color w:val="1F487C"/>
          <w:sz w:val="24"/>
          <w:szCs w:val="24"/>
        </w:rPr>
      </w:pPr>
    </w:p>
    <w:p w14:paraId="36913CA3" w14:textId="77777777" w:rsidR="00570D01" w:rsidRPr="00F648A5" w:rsidRDefault="00160839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I bambini</w:t>
      </w:r>
      <w:r w:rsidR="00570D01" w:rsidRPr="00F648A5">
        <w:rPr>
          <w:rFonts w:ascii="Palatino Linotype" w:hAnsi="Palatino Linotype"/>
          <w:sz w:val="24"/>
          <w:szCs w:val="24"/>
        </w:rPr>
        <w:t xml:space="preserve"> si ritagliano qualche minuto per leggere personalmente il testo del brano dalla propria Bibbia. Dopo un primo confronto sui passi poco chiari o che li incuriosiscono maggiormente, viene chiesto loro di individuare e sottolineare tutte le volte che il </w:t>
      </w:r>
      <w:r w:rsidR="00570D01" w:rsidRPr="00F648A5">
        <w:rPr>
          <w:rFonts w:ascii="Palatino Linotype" w:hAnsi="Palatino Linotype"/>
          <w:b/>
          <w:sz w:val="24"/>
          <w:szCs w:val="24"/>
        </w:rPr>
        <w:t xml:space="preserve">re </w:t>
      </w:r>
      <w:r w:rsidR="00570D01" w:rsidRPr="00F648A5">
        <w:rPr>
          <w:rFonts w:ascii="Palatino Linotype" w:hAnsi="Palatino Linotype"/>
          <w:b/>
          <w:i/>
          <w:iCs/>
          <w:sz w:val="24"/>
          <w:szCs w:val="24"/>
        </w:rPr>
        <w:t xml:space="preserve">manda </w:t>
      </w:r>
      <w:r w:rsidR="00570D01" w:rsidRPr="00F648A5">
        <w:rPr>
          <w:rFonts w:ascii="Palatino Linotype" w:hAnsi="Palatino Linotype"/>
          <w:b/>
          <w:sz w:val="24"/>
          <w:szCs w:val="24"/>
        </w:rPr>
        <w:t>a chiamare</w:t>
      </w:r>
      <w:r w:rsidR="00570D01" w:rsidRPr="00F648A5">
        <w:rPr>
          <w:rFonts w:ascii="Palatino Linotype" w:hAnsi="Palatino Linotype"/>
          <w:sz w:val="24"/>
          <w:szCs w:val="24"/>
        </w:rPr>
        <w:t xml:space="preserve"> gli invitati. Si interrogano quindi sul perché, a loro avviso, il re sia così insistente nel chiamare e riflettono sulla ragione profonda che lo spinge a desiderare che tutti siano presenti. Evidenziano poi con colori diversi le differenti </w:t>
      </w:r>
      <w:r w:rsidR="00570D01" w:rsidRPr="00F648A5">
        <w:rPr>
          <w:rFonts w:ascii="Palatino Linotype" w:hAnsi="Palatino Linotype"/>
          <w:b/>
          <w:i/>
          <w:iCs/>
          <w:sz w:val="24"/>
          <w:szCs w:val="24"/>
        </w:rPr>
        <w:t xml:space="preserve">reazioni/risposte </w:t>
      </w:r>
      <w:r w:rsidR="00570D01" w:rsidRPr="00F648A5">
        <w:rPr>
          <w:rFonts w:ascii="Palatino Linotype" w:hAnsi="Palatino Linotype"/>
          <w:b/>
          <w:sz w:val="24"/>
          <w:szCs w:val="24"/>
        </w:rPr>
        <w:t>degli invitati</w:t>
      </w:r>
      <w:r w:rsidR="00570D01" w:rsidRPr="00F648A5">
        <w:rPr>
          <w:rFonts w:ascii="Palatino Linotype" w:hAnsi="Palatino Linotype"/>
          <w:sz w:val="24"/>
          <w:szCs w:val="24"/>
        </w:rPr>
        <w:t xml:space="preserve">. </w:t>
      </w:r>
    </w:p>
    <w:p w14:paraId="7CD0129A" w14:textId="77777777" w:rsidR="00570D01" w:rsidRPr="00F648A5" w:rsidRDefault="00570D01" w:rsidP="00F648A5">
      <w:pPr>
        <w:pStyle w:val="Nessunaspaziatura"/>
        <w:rPr>
          <w:rFonts w:ascii="Palatino Linotype" w:hAnsi="Palatino Linotype"/>
          <w:sz w:val="24"/>
          <w:szCs w:val="24"/>
        </w:rPr>
      </w:pPr>
    </w:p>
    <w:p w14:paraId="55669288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Si offrono di seguito alcuni spunti che possano essere di aiuto per spezzare la Parola con un linguaggio vicino e comprensibile ai bambini. </w:t>
      </w:r>
    </w:p>
    <w:p w14:paraId="5B105D85" w14:textId="77777777" w:rsidR="00BF164F" w:rsidRPr="00F648A5" w:rsidRDefault="00BF164F" w:rsidP="00F648A5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DE0A9A9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bCs/>
          <w:sz w:val="24"/>
          <w:szCs w:val="24"/>
        </w:rPr>
        <w:t>-</w:t>
      </w:r>
      <w:r w:rsidR="0032268C" w:rsidRPr="00F648A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F648A5">
        <w:rPr>
          <w:rFonts w:ascii="Palatino Linotype" w:hAnsi="Palatino Linotype"/>
          <w:b/>
          <w:bCs/>
          <w:sz w:val="24"/>
          <w:szCs w:val="24"/>
        </w:rPr>
        <w:t xml:space="preserve">Chi è il re? </w:t>
      </w:r>
    </w:p>
    <w:p w14:paraId="4ED972EA" w14:textId="77777777" w:rsidR="00570D01" w:rsidRPr="00F648A5" w:rsidRDefault="0032268C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Il re è</w:t>
      </w:r>
      <w:r w:rsidR="00570D01" w:rsidRPr="00F648A5">
        <w:rPr>
          <w:rFonts w:ascii="Palatino Linotype" w:hAnsi="Palatino Linotype"/>
          <w:sz w:val="24"/>
          <w:szCs w:val="24"/>
        </w:rPr>
        <w:t xml:space="preserve"> Dio Padre che, innamorato degli uomini, vuole far festa con noi. È il re del creato, il re della storia, colui che ci ha donato la vita e che ci ama come suoi figli. </w:t>
      </w:r>
    </w:p>
    <w:p w14:paraId="071A4F88" w14:textId="77777777" w:rsidR="00BF164F" w:rsidRPr="00F648A5" w:rsidRDefault="00BF164F" w:rsidP="00F648A5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769C3B0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bCs/>
          <w:sz w:val="24"/>
          <w:szCs w:val="24"/>
        </w:rPr>
        <w:t>-</w:t>
      </w:r>
      <w:r w:rsidR="0032268C" w:rsidRPr="00F648A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F648A5">
        <w:rPr>
          <w:rFonts w:ascii="Palatino Linotype" w:hAnsi="Palatino Linotype"/>
          <w:b/>
          <w:bCs/>
          <w:sz w:val="24"/>
          <w:szCs w:val="24"/>
        </w:rPr>
        <w:t xml:space="preserve">Chi è il festeggiato? </w:t>
      </w:r>
    </w:p>
    <w:p w14:paraId="4F850204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I</w:t>
      </w:r>
      <w:r w:rsidR="0032268C" w:rsidRPr="00F648A5">
        <w:rPr>
          <w:rFonts w:ascii="Palatino Linotype" w:hAnsi="Palatino Linotype"/>
          <w:sz w:val="24"/>
          <w:szCs w:val="24"/>
        </w:rPr>
        <w:t>l festeggiato, lo sposo, è Gesù</w:t>
      </w:r>
      <w:r w:rsidRPr="00F648A5">
        <w:rPr>
          <w:rFonts w:ascii="Palatino Linotype" w:hAnsi="Palatino Linotype"/>
          <w:sz w:val="24"/>
          <w:szCs w:val="24"/>
        </w:rPr>
        <w:t>, il figlio di Dio, che con la sua morte e risurrezione ha donato se stesso per tutti no</w:t>
      </w:r>
      <w:r w:rsidR="00104331" w:rsidRPr="00F648A5">
        <w:rPr>
          <w:rFonts w:ascii="Palatino Linotype" w:hAnsi="Palatino Linotype"/>
          <w:sz w:val="24"/>
          <w:szCs w:val="24"/>
        </w:rPr>
        <w:t xml:space="preserve">i. È </w:t>
      </w:r>
      <w:r w:rsidRPr="00F648A5">
        <w:rPr>
          <w:rFonts w:ascii="Palatino Linotype" w:hAnsi="Palatino Linotype"/>
          <w:sz w:val="24"/>
          <w:szCs w:val="24"/>
        </w:rPr>
        <w:t xml:space="preserve">lui che si offre a noi e ci invita alla sua festa ogni domenica nella Parola e nell’Eucaristia. </w:t>
      </w:r>
    </w:p>
    <w:p w14:paraId="3CAB2D71" w14:textId="77777777" w:rsidR="00BF164F" w:rsidRPr="00F648A5" w:rsidRDefault="00BF164F" w:rsidP="00F648A5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DFB27AA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bCs/>
          <w:sz w:val="24"/>
          <w:szCs w:val="24"/>
        </w:rPr>
        <w:t>-</w:t>
      </w:r>
      <w:r w:rsidR="0032268C" w:rsidRPr="00F648A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F648A5">
        <w:rPr>
          <w:rFonts w:ascii="Palatino Linotype" w:hAnsi="Palatino Linotype"/>
          <w:b/>
          <w:bCs/>
          <w:sz w:val="24"/>
          <w:szCs w:val="24"/>
        </w:rPr>
        <w:t xml:space="preserve">Se Gesù è lo sposo, chi è la sposa? </w:t>
      </w:r>
    </w:p>
    <w:p w14:paraId="772D4F8A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La sposa è la Chiesa, cioè tutti noi. Con la sua morte e risurrezione, Gesù ha stretto un patto forte come quello nuziale fra lui e tutti gli uomini. Nell’eucaristia ci dimostra continuamente di amarci talmente tanto da donarci se stesso. </w:t>
      </w:r>
    </w:p>
    <w:p w14:paraId="20515679" w14:textId="77777777" w:rsidR="00BF164F" w:rsidRPr="00F648A5" w:rsidRDefault="00BF164F" w:rsidP="00F648A5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B6F24D0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bCs/>
          <w:sz w:val="24"/>
          <w:szCs w:val="24"/>
        </w:rPr>
        <w:lastRenderedPageBreak/>
        <w:t>-</w:t>
      </w:r>
      <w:r w:rsidR="0032268C" w:rsidRPr="00F648A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F648A5">
        <w:rPr>
          <w:rFonts w:ascii="Palatino Linotype" w:hAnsi="Palatino Linotype"/>
          <w:b/>
          <w:bCs/>
          <w:sz w:val="24"/>
          <w:szCs w:val="24"/>
        </w:rPr>
        <w:t xml:space="preserve">Chi sono i servi? </w:t>
      </w:r>
    </w:p>
    <w:p w14:paraId="21E43CFF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I servi sono coloro che portano la Parola di Dio al mondo, sono degli intermediari che vivono una relazione costante con </w:t>
      </w:r>
      <w:r w:rsidR="006358D3" w:rsidRPr="00F648A5">
        <w:rPr>
          <w:rFonts w:ascii="Palatino Linotype" w:hAnsi="Palatino Linotype"/>
          <w:sz w:val="24"/>
          <w:szCs w:val="24"/>
        </w:rPr>
        <w:t>L</w:t>
      </w:r>
      <w:r w:rsidRPr="00F648A5">
        <w:rPr>
          <w:rFonts w:ascii="Palatino Linotype" w:hAnsi="Palatino Linotype"/>
          <w:sz w:val="24"/>
          <w:szCs w:val="24"/>
        </w:rPr>
        <w:t>ui e per questo riescono a comprendere la sua volontà e a farla conoscere agli altri. Senza il loro instancabile intervento, senza la loro fiducia nei confronti del re, la festa non sarebbe la stessa perch</w:t>
      </w:r>
      <w:r w:rsidR="006358D3" w:rsidRPr="00F648A5">
        <w:rPr>
          <w:rFonts w:ascii="Palatino Linotype" w:hAnsi="Palatino Linotype"/>
          <w:sz w:val="24"/>
          <w:szCs w:val="24"/>
        </w:rPr>
        <w:t>é</w:t>
      </w:r>
      <w:r w:rsidRPr="00F648A5">
        <w:rPr>
          <w:rFonts w:ascii="Palatino Linotype" w:hAnsi="Palatino Linotype"/>
          <w:sz w:val="24"/>
          <w:szCs w:val="24"/>
        </w:rPr>
        <w:t xml:space="preserve"> la grande promessa di Dio non arriverebbe a tutti. </w:t>
      </w:r>
    </w:p>
    <w:p w14:paraId="4C04B8CF" w14:textId="77777777" w:rsidR="00570D01" w:rsidRPr="00F648A5" w:rsidRDefault="00104331" w:rsidP="00F648A5">
      <w:pPr>
        <w:pStyle w:val="Nessunaspaziatura"/>
        <w:jc w:val="both"/>
        <w:rPr>
          <w:rFonts w:ascii="Palatino Linotype" w:hAnsi="Palatino Linotype"/>
          <w:i/>
          <w:sz w:val="24"/>
          <w:szCs w:val="24"/>
        </w:rPr>
      </w:pPr>
      <w:r w:rsidRPr="00F648A5">
        <w:rPr>
          <w:rFonts w:ascii="Palatino Linotype" w:hAnsi="Palatino Linotype"/>
          <w:i/>
          <w:sz w:val="24"/>
          <w:szCs w:val="24"/>
        </w:rPr>
        <w:t xml:space="preserve">Si può chiedere ai bambini </w:t>
      </w:r>
      <w:r w:rsidR="00570D01" w:rsidRPr="00F648A5">
        <w:rPr>
          <w:rFonts w:ascii="Palatino Linotype" w:hAnsi="Palatino Linotype"/>
          <w:i/>
          <w:sz w:val="24"/>
          <w:szCs w:val="24"/>
        </w:rPr>
        <w:t xml:space="preserve">se ci sono state delle occasioni in cui anche loro si sono fatti o possono farsi </w:t>
      </w:r>
      <w:r w:rsidR="00570D01" w:rsidRPr="00F648A5">
        <w:rPr>
          <w:rFonts w:ascii="Palatino Linotype" w:hAnsi="Palatino Linotype"/>
          <w:i/>
          <w:iCs/>
          <w:sz w:val="24"/>
          <w:szCs w:val="24"/>
        </w:rPr>
        <w:t xml:space="preserve">servi. </w:t>
      </w:r>
    </w:p>
    <w:p w14:paraId="6C32C38D" w14:textId="77777777" w:rsidR="00BF164F" w:rsidRPr="00F648A5" w:rsidRDefault="00BF164F" w:rsidP="00F648A5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284D6B4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bCs/>
          <w:sz w:val="24"/>
          <w:szCs w:val="24"/>
        </w:rPr>
        <w:t>-</w:t>
      </w:r>
      <w:r w:rsidR="00BF164F" w:rsidRPr="00F648A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F648A5">
        <w:rPr>
          <w:rFonts w:ascii="Palatino Linotype" w:hAnsi="Palatino Linotype"/>
          <w:b/>
          <w:bCs/>
          <w:sz w:val="24"/>
          <w:szCs w:val="24"/>
        </w:rPr>
        <w:t xml:space="preserve">Chi sono gli invitati? Che risposte danno? </w:t>
      </w:r>
    </w:p>
    <w:p w14:paraId="6D2DB98A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 w:cs="Cambria"/>
          <w:color w:val="000000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 xml:space="preserve">Tanti sono stati invitati, i chiamati, ma ciascuno risponde differentemente. I primi si rifiutano, non vogliono prendere parte alla festa; i secondi non si curano nemmeno dell’invito e tornano alle loro occupazioni. Ciascuno di noi è invitato e, allo stesso tempo, lasciato libero da Dio di scegliere. Egli ci propone la sua promessa di bene ma non ci costringe ad accettarla; sta a noi capire e scegliere Lui. </w:t>
      </w:r>
    </w:p>
    <w:p w14:paraId="0E33D09B" w14:textId="77777777" w:rsidR="00570D01" w:rsidRPr="00F648A5" w:rsidRDefault="00570D01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i/>
          <w:iCs/>
          <w:sz w:val="24"/>
          <w:szCs w:val="24"/>
        </w:rPr>
        <w:t xml:space="preserve">Si può chiedere ai ragazzi se anche a loro è capitato di rifiutare qualche invito del Signore magari preferendo una via più comoda o apparentemente “più divertente”. E’ anche importante chiedere di raccontare come ed in quali circostanze hanno accolto questo invito. </w:t>
      </w:r>
    </w:p>
    <w:p w14:paraId="74D68C51" w14:textId="77777777" w:rsidR="00BF164F" w:rsidRPr="00F648A5" w:rsidRDefault="00BF164F" w:rsidP="00F648A5">
      <w:pPr>
        <w:pStyle w:val="Nessunaspaziatura"/>
        <w:jc w:val="both"/>
        <w:rPr>
          <w:rFonts w:ascii="Palatino Linotype" w:hAnsi="Palatino Linotype"/>
          <w:b/>
          <w:sz w:val="24"/>
          <w:szCs w:val="24"/>
        </w:rPr>
      </w:pPr>
    </w:p>
    <w:p w14:paraId="65D2009A" w14:textId="77777777" w:rsidR="00DD1455" w:rsidRPr="00F648A5" w:rsidRDefault="00BF164F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b/>
          <w:sz w:val="24"/>
          <w:szCs w:val="24"/>
        </w:rPr>
        <w:t xml:space="preserve">- </w:t>
      </w:r>
      <w:r w:rsidR="00DD1455" w:rsidRPr="00F648A5">
        <w:rPr>
          <w:rFonts w:ascii="Palatino Linotype" w:hAnsi="Palatino Linotype"/>
          <w:b/>
          <w:bCs/>
          <w:sz w:val="24"/>
          <w:szCs w:val="24"/>
        </w:rPr>
        <w:t xml:space="preserve">Ma quando è questa festa? </w:t>
      </w:r>
    </w:p>
    <w:p w14:paraId="446DF37B" w14:textId="77777777" w:rsidR="00DD1455" w:rsidRPr="00F648A5" w:rsidRDefault="00FD1D26" w:rsidP="00F648A5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F648A5">
        <w:rPr>
          <w:rFonts w:ascii="Palatino Linotype" w:hAnsi="Palatino Linotype"/>
          <w:sz w:val="24"/>
          <w:szCs w:val="24"/>
        </w:rPr>
        <w:t>La risposta giusta è</w:t>
      </w:r>
      <w:r w:rsidR="00DD1455" w:rsidRPr="00F648A5">
        <w:rPr>
          <w:rFonts w:ascii="Palatino Linotype" w:hAnsi="Palatino Linotype"/>
          <w:sz w:val="24"/>
          <w:szCs w:val="24"/>
        </w:rPr>
        <w:t>: «Ora!». Non solo quando ci riuniamo per celebrare insieme l’eucaristia, ma in ogni istante della nostra vita. Siamo chiamati a vivere la gioia dell’essere cristiani adesso, a testi</w:t>
      </w:r>
      <w:r w:rsidRPr="00F648A5">
        <w:rPr>
          <w:rFonts w:ascii="Palatino Linotype" w:hAnsi="Palatino Linotype"/>
          <w:sz w:val="24"/>
          <w:szCs w:val="24"/>
        </w:rPr>
        <w:t>moniare che il Regno dei cieli è</w:t>
      </w:r>
      <w:r w:rsidR="00DD1455" w:rsidRPr="00F648A5">
        <w:rPr>
          <w:rFonts w:ascii="Palatino Linotype" w:hAnsi="Palatino Linotype"/>
          <w:sz w:val="24"/>
          <w:szCs w:val="24"/>
        </w:rPr>
        <w:t xml:space="preserve"> una grande festa a cui tutti siamo invitati, una festa che ha inizio proprio ora. </w:t>
      </w:r>
    </w:p>
    <w:p w14:paraId="49227FDD" w14:textId="77777777" w:rsidR="00BF164F" w:rsidRDefault="00BF164F" w:rsidP="00F648A5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</w:p>
    <w:p w14:paraId="49FAA3AB" w14:textId="77777777" w:rsidR="00F648A5" w:rsidRDefault="00F648A5" w:rsidP="00F648A5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</w:p>
    <w:p w14:paraId="2F65C2A5" w14:textId="77777777" w:rsidR="00F648A5" w:rsidRPr="00F648A5" w:rsidRDefault="00F648A5" w:rsidP="00F648A5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</w:p>
    <w:p w14:paraId="4B901461" w14:textId="77777777" w:rsidR="00DD1455" w:rsidRPr="00F648A5" w:rsidRDefault="00DD1455" w:rsidP="00F648A5">
      <w:pPr>
        <w:pStyle w:val="Default"/>
        <w:jc w:val="both"/>
        <w:rPr>
          <w:rFonts w:ascii="Palatino Linotype" w:hAnsi="Palatino Linotype"/>
          <w:color w:val="auto"/>
        </w:rPr>
      </w:pPr>
      <w:r w:rsidRPr="00F648A5">
        <w:rPr>
          <w:rFonts w:ascii="Palatino Linotype" w:hAnsi="Palatino Linotype"/>
          <w:b/>
          <w:bCs/>
          <w:color w:val="auto"/>
        </w:rPr>
        <w:lastRenderedPageBreak/>
        <w:t>-</w:t>
      </w:r>
      <w:r w:rsidR="00BF164F" w:rsidRPr="00F648A5">
        <w:rPr>
          <w:rFonts w:ascii="Palatino Linotype" w:hAnsi="Palatino Linotype"/>
          <w:b/>
          <w:bCs/>
          <w:color w:val="auto"/>
        </w:rPr>
        <w:t xml:space="preserve"> </w:t>
      </w:r>
      <w:r w:rsidRPr="00F648A5">
        <w:rPr>
          <w:rFonts w:ascii="Palatino Linotype" w:hAnsi="Palatino Linotype"/>
          <w:b/>
          <w:bCs/>
          <w:color w:val="auto"/>
        </w:rPr>
        <w:t xml:space="preserve">Che cosa rappresenta l’abito nuziale? </w:t>
      </w:r>
    </w:p>
    <w:p w14:paraId="716AB7EF" w14:textId="77777777" w:rsidR="00DD1455" w:rsidRPr="00F648A5" w:rsidRDefault="00FD1D26" w:rsidP="00F648A5">
      <w:pPr>
        <w:pStyle w:val="Default"/>
        <w:jc w:val="both"/>
        <w:rPr>
          <w:rFonts w:ascii="Palatino Linotype" w:hAnsi="Palatino Linotype"/>
          <w:color w:val="auto"/>
        </w:rPr>
      </w:pPr>
      <w:r w:rsidRPr="00F648A5">
        <w:rPr>
          <w:rFonts w:ascii="Palatino Linotype" w:hAnsi="Palatino Linotype"/>
          <w:color w:val="auto"/>
        </w:rPr>
        <w:t>Gesù</w:t>
      </w:r>
      <w:r w:rsidR="00DD1455" w:rsidRPr="00F648A5">
        <w:rPr>
          <w:rFonts w:ascii="Palatino Linotype" w:hAnsi="Palatino Linotype"/>
          <w:color w:val="auto"/>
        </w:rPr>
        <w:t xml:space="preserve"> non ci invita a badare all’apparenza! Non ci sta dicendo che se non sei alla moda o se non hai un </w:t>
      </w:r>
      <w:r w:rsidR="00DD1455" w:rsidRPr="00F648A5">
        <w:rPr>
          <w:rFonts w:ascii="Palatino Linotype" w:hAnsi="Palatino Linotype"/>
          <w:i/>
          <w:iCs/>
          <w:color w:val="auto"/>
        </w:rPr>
        <w:t xml:space="preserve">look </w:t>
      </w:r>
      <w:r w:rsidR="00DD1455" w:rsidRPr="00F648A5">
        <w:rPr>
          <w:rFonts w:ascii="Palatino Linotype" w:hAnsi="Palatino Linotype"/>
          <w:color w:val="auto"/>
        </w:rPr>
        <w:t xml:space="preserve">abbastanza </w:t>
      </w:r>
      <w:r w:rsidR="00DD1455" w:rsidRPr="00F648A5">
        <w:rPr>
          <w:rFonts w:ascii="Palatino Linotype" w:hAnsi="Palatino Linotype"/>
          <w:i/>
          <w:iCs/>
          <w:color w:val="auto"/>
        </w:rPr>
        <w:t xml:space="preserve">fashion </w:t>
      </w:r>
      <w:r w:rsidRPr="00F648A5">
        <w:rPr>
          <w:rFonts w:ascii="Palatino Linotype" w:hAnsi="Palatino Linotype"/>
          <w:color w:val="auto"/>
        </w:rPr>
        <w:t>non hai la possibilità</w:t>
      </w:r>
      <w:r w:rsidR="00DD1455" w:rsidRPr="00F648A5">
        <w:rPr>
          <w:rFonts w:ascii="Palatino Linotype" w:hAnsi="Palatino Linotype"/>
          <w:color w:val="auto"/>
        </w:rPr>
        <w:t xml:space="preserve"> di stare con Lui. Lo sguardo di Dio </w:t>
      </w:r>
      <w:r w:rsidRPr="00F648A5">
        <w:rPr>
          <w:rFonts w:ascii="Palatino Linotype" w:hAnsi="Palatino Linotype"/>
          <w:color w:val="auto"/>
        </w:rPr>
        <w:t>è</w:t>
      </w:r>
      <w:r w:rsidR="00DD1455" w:rsidRPr="00F648A5">
        <w:rPr>
          <w:rFonts w:ascii="Palatino Linotype" w:hAnsi="Palatino Linotype"/>
          <w:color w:val="auto"/>
        </w:rPr>
        <w:t xml:space="preserve"> uno sguardo molto pi</w:t>
      </w:r>
      <w:r w:rsidRPr="00F648A5">
        <w:rPr>
          <w:rFonts w:ascii="Palatino Linotype" w:hAnsi="Palatino Linotype"/>
          <w:color w:val="auto"/>
        </w:rPr>
        <w:t>ù</w:t>
      </w:r>
      <w:r w:rsidR="00DD1455" w:rsidRPr="00F648A5">
        <w:rPr>
          <w:rFonts w:ascii="Palatino Linotype" w:hAnsi="Palatino Linotype"/>
          <w:color w:val="auto"/>
        </w:rPr>
        <w:t xml:space="preserve"> profondo, che scruta il nostro cuore. </w:t>
      </w:r>
      <w:r w:rsidR="00DD1455" w:rsidRPr="00F648A5">
        <w:rPr>
          <w:rFonts w:ascii="Palatino Linotype" w:hAnsi="Palatino Linotype"/>
          <w:b/>
          <w:color w:val="auto"/>
        </w:rPr>
        <w:t xml:space="preserve">Ci vestiamo dell’abito nuziale tutte le volte che amiamo i nostri fratelli e viviamo la gioia </w:t>
      </w:r>
      <w:r w:rsidR="00570D01" w:rsidRPr="00F648A5">
        <w:rPr>
          <w:rFonts w:ascii="Palatino Linotype" w:hAnsi="Palatino Linotype"/>
          <w:b/>
          <w:color w:val="auto"/>
        </w:rPr>
        <w:t xml:space="preserve">che scaturisce da questo amore; </w:t>
      </w:r>
      <w:r w:rsidRPr="00F648A5">
        <w:rPr>
          <w:rFonts w:ascii="Palatino Linotype" w:hAnsi="Palatino Linotype"/>
          <w:b/>
          <w:color w:val="auto"/>
        </w:rPr>
        <w:t>è</w:t>
      </w:r>
      <w:r w:rsidR="00DD1455" w:rsidRPr="00F648A5">
        <w:rPr>
          <w:rFonts w:ascii="Palatino Linotype" w:hAnsi="Palatino Linotype"/>
          <w:b/>
          <w:color w:val="auto"/>
        </w:rPr>
        <w:t xml:space="preserve"> questa la festa a cui siamo invitati</w:t>
      </w:r>
      <w:r w:rsidRPr="00F648A5">
        <w:rPr>
          <w:rFonts w:ascii="Palatino Linotype" w:hAnsi="Palatino Linotype"/>
          <w:b/>
          <w:color w:val="auto"/>
        </w:rPr>
        <w:t>.</w:t>
      </w:r>
      <w:r w:rsidRPr="00F648A5">
        <w:rPr>
          <w:rFonts w:ascii="Palatino Linotype" w:hAnsi="Palatino Linotype"/>
          <w:color w:val="auto"/>
        </w:rPr>
        <w:t xml:space="preserve"> Questo abito di cui parla Gesù</w:t>
      </w:r>
      <w:r w:rsidR="00DD1455" w:rsidRPr="00F648A5">
        <w:rPr>
          <w:rFonts w:ascii="Palatino Linotype" w:hAnsi="Palatino Linotype"/>
          <w:color w:val="auto"/>
        </w:rPr>
        <w:t xml:space="preserve"> non si compra in nessuna </w:t>
      </w:r>
      <w:r w:rsidR="00DD1455" w:rsidRPr="00F648A5">
        <w:rPr>
          <w:rFonts w:ascii="Palatino Linotype" w:hAnsi="Palatino Linotype"/>
          <w:i/>
          <w:iCs/>
          <w:color w:val="auto"/>
        </w:rPr>
        <w:t>boutique</w:t>
      </w:r>
      <w:r w:rsidR="00DD1455" w:rsidRPr="00F648A5">
        <w:rPr>
          <w:rFonts w:ascii="Palatino Linotype" w:hAnsi="Palatino Linotype"/>
          <w:color w:val="auto"/>
        </w:rPr>
        <w:t>, ma si riceve in dono il giorno del nostro battesimo. Il nostro compito e di «portarlo senza macchia per la vita eterna» (</w:t>
      </w:r>
      <w:r w:rsidR="006358D3" w:rsidRPr="00F648A5">
        <w:rPr>
          <w:rFonts w:ascii="Palatino Linotype" w:hAnsi="Palatino Linotype"/>
          <w:i/>
          <w:iCs/>
          <w:color w:val="auto"/>
        </w:rPr>
        <w:t>Rito del Battesimo</w:t>
      </w:r>
      <w:proofErr w:type="gramStart"/>
      <w:r w:rsidR="00DD1455" w:rsidRPr="00F648A5">
        <w:rPr>
          <w:rFonts w:ascii="Palatino Linotype" w:hAnsi="Palatino Linotype"/>
          <w:color w:val="auto"/>
        </w:rPr>
        <w:t>) .</w:t>
      </w:r>
      <w:proofErr w:type="gramEnd"/>
      <w:r w:rsidR="00DD1455" w:rsidRPr="00F648A5">
        <w:rPr>
          <w:rFonts w:ascii="Palatino Linotype" w:hAnsi="Palatino Linotype"/>
          <w:color w:val="auto"/>
        </w:rPr>
        <w:t xml:space="preserve"> </w:t>
      </w:r>
    </w:p>
    <w:p w14:paraId="261F3ED7" w14:textId="77777777" w:rsidR="00DD1455" w:rsidRPr="00F648A5" w:rsidRDefault="00FD1D26" w:rsidP="00F648A5">
      <w:pPr>
        <w:pStyle w:val="Default"/>
        <w:jc w:val="both"/>
        <w:rPr>
          <w:rFonts w:ascii="Palatino Linotype" w:hAnsi="Palatino Linotype"/>
          <w:i/>
          <w:color w:val="auto"/>
        </w:rPr>
      </w:pPr>
      <w:r w:rsidRPr="00F648A5">
        <w:rPr>
          <w:rFonts w:ascii="Palatino Linotype" w:hAnsi="Palatino Linotype"/>
          <w:color w:val="auto"/>
        </w:rPr>
        <w:t>Il re non è</w:t>
      </w:r>
      <w:r w:rsidR="00DD1455" w:rsidRPr="00F648A5">
        <w:rPr>
          <w:rFonts w:ascii="Palatino Linotype" w:hAnsi="Palatino Linotype"/>
          <w:color w:val="auto"/>
        </w:rPr>
        <w:t xml:space="preserve"> arrabbiato con la persona che non ha l’abito nuziale, non lo giud</w:t>
      </w:r>
      <w:r w:rsidRPr="00F648A5">
        <w:rPr>
          <w:rFonts w:ascii="Palatino Linotype" w:hAnsi="Palatino Linotype"/>
          <w:color w:val="auto"/>
        </w:rPr>
        <w:t>ica. Anzi lo chiama “Amico”. Ciò</w:t>
      </w:r>
      <w:r w:rsidR="00DD1455" w:rsidRPr="00F648A5">
        <w:rPr>
          <w:rFonts w:ascii="Palatino Linotype" w:hAnsi="Palatino Linotype"/>
          <w:color w:val="auto"/>
        </w:rPr>
        <w:t xml:space="preserve"> </w:t>
      </w:r>
      <w:r w:rsidR="006358D3" w:rsidRPr="00F648A5">
        <w:rPr>
          <w:rFonts w:ascii="Palatino Linotype" w:hAnsi="Palatino Linotype"/>
          <w:color w:val="auto"/>
        </w:rPr>
        <w:t>che suscita la reazione del re è</w:t>
      </w:r>
      <w:r w:rsidR="00DD1455" w:rsidRPr="00F648A5">
        <w:rPr>
          <w:rFonts w:ascii="Palatino Linotype" w:hAnsi="Palatino Linotype"/>
          <w:color w:val="auto"/>
        </w:rPr>
        <w:t xml:space="preserve"> il silenzio del commensale. Ammutoliamo quando, non sappiamo la risposta, magari per non averci mai pensato prima, o quando non ci interessa darne una. </w:t>
      </w:r>
      <w:r w:rsidR="00DD1455" w:rsidRPr="00F648A5">
        <w:rPr>
          <w:rFonts w:ascii="Palatino Linotype" w:hAnsi="Palatino Linotype"/>
          <w:i/>
          <w:color w:val="auto"/>
        </w:rPr>
        <w:t>Se qualcuno ci venisse a chiedere, adesso, cosa ne abbiamo fatto del nostro abito nuziale, della Grazia ricevuta nel nostro Battesimo, saremmo in grado di dare una risposta? Il Signore ci invita a pensare ogni giorno a questo dono. Non ci obbliga a indossarlo, perch</w:t>
      </w:r>
      <w:r w:rsidR="006358D3" w:rsidRPr="00F648A5">
        <w:rPr>
          <w:rFonts w:ascii="Palatino Linotype" w:hAnsi="Palatino Linotype"/>
          <w:i/>
          <w:color w:val="auto"/>
        </w:rPr>
        <w:t>é</w:t>
      </w:r>
      <w:r w:rsidR="00DD1455" w:rsidRPr="00F648A5">
        <w:rPr>
          <w:rFonts w:ascii="Palatino Linotype" w:hAnsi="Palatino Linotype"/>
          <w:i/>
          <w:color w:val="auto"/>
        </w:rPr>
        <w:t xml:space="preserve"> ci lascia liberi di scegliere, ma vuole che siamo consapevoli delle nostre scelte. </w:t>
      </w:r>
    </w:p>
    <w:p w14:paraId="17BA910E" w14:textId="77777777" w:rsidR="00DD1455" w:rsidRPr="00F648A5" w:rsidRDefault="00DD1455" w:rsidP="00F648A5">
      <w:pPr>
        <w:pStyle w:val="Default"/>
        <w:rPr>
          <w:rFonts w:ascii="Palatino Linotype" w:hAnsi="Palatino Linotype" w:cstheme="minorBidi"/>
          <w:color w:val="auto"/>
        </w:rPr>
      </w:pPr>
    </w:p>
    <w:p w14:paraId="6B5B7C7B" w14:textId="77777777" w:rsidR="00DD1455" w:rsidRPr="00F648A5" w:rsidRDefault="00570D01" w:rsidP="00F648A5">
      <w:pPr>
        <w:pStyle w:val="Default"/>
        <w:rPr>
          <w:rFonts w:ascii="Palatino Linotype" w:hAnsi="Palatino Linotype" w:cstheme="minorBidi"/>
          <w:color w:val="auto"/>
        </w:rPr>
      </w:pPr>
      <w:r w:rsidRPr="00F648A5">
        <w:rPr>
          <w:rFonts w:ascii="Palatino Linotype" w:hAnsi="Palatino Linotype" w:cstheme="minorBidi"/>
          <w:b/>
          <w:color w:val="auto"/>
        </w:rPr>
        <w:t>ATTIVITÀ</w:t>
      </w:r>
      <w:r w:rsidR="00FD1D26" w:rsidRPr="00F648A5">
        <w:rPr>
          <w:rFonts w:ascii="Palatino Linotype" w:hAnsi="Palatino Linotype" w:cstheme="minorBidi"/>
          <w:color w:val="auto"/>
        </w:rPr>
        <w:t xml:space="preserve"> (2 proposte a scelta)</w:t>
      </w:r>
    </w:p>
    <w:p w14:paraId="2FC375F1" w14:textId="77777777" w:rsidR="00FD1D26" w:rsidRPr="00F648A5" w:rsidRDefault="00FD1D26" w:rsidP="00F648A5">
      <w:pPr>
        <w:pStyle w:val="Default"/>
        <w:rPr>
          <w:rFonts w:ascii="Palatino Linotype" w:hAnsi="Palatino Linotype" w:cstheme="minorBidi"/>
          <w:color w:val="auto"/>
        </w:rPr>
      </w:pPr>
    </w:p>
    <w:p w14:paraId="789070BE" w14:textId="77777777" w:rsidR="00DD1455" w:rsidRPr="00F648A5" w:rsidRDefault="00C335FC" w:rsidP="00F648A5">
      <w:pPr>
        <w:pStyle w:val="Default"/>
        <w:numPr>
          <w:ilvl w:val="0"/>
          <w:numId w:val="1"/>
        </w:numPr>
        <w:rPr>
          <w:rFonts w:ascii="Palatino Linotype" w:hAnsi="Palatino Linotype" w:cstheme="minorBidi"/>
          <w:color w:val="auto"/>
        </w:rPr>
      </w:pPr>
      <w:r w:rsidRPr="00F648A5">
        <w:rPr>
          <w:rFonts w:ascii="Palatino Linotype" w:hAnsi="Palatino Linotype"/>
          <w:b/>
          <w:bCs/>
          <w:i/>
          <w:iCs/>
        </w:rPr>
        <w:t>INVITATI</w:t>
      </w:r>
      <w:r w:rsidR="00DD1455" w:rsidRPr="00F648A5">
        <w:rPr>
          <w:rFonts w:ascii="Palatino Linotype" w:hAnsi="Palatino Linotype"/>
          <w:b/>
          <w:bCs/>
          <w:i/>
          <w:iCs/>
        </w:rPr>
        <w:t xml:space="preserve"> </w:t>
      </w:r>
      <w:r w:rsidR="00572767" w:rsidRPr="00F648A5">
        <w:rPr>
          <w:rFonts w:ascii="Palatino Linotype" w:hAnsi="Palatino Linotype"/>
          <w:b/>
          <w:bCs/>
          <w:i/>
          <w:iCs/>
        </w:rPr>
        <w:t>A INVITARE</w:t>
      </w:r>
    </w:p>
    <w:p w14:paraId="58423331" w14:textId="77777777" w:rsidR="00DD1455" w:rsidRPr="00F648A5" w:rsidRDefault="00572767" w:rsidP="00F648A5">
      <w:pPr>
        <w:pStyle w:val="Default"/>
        <w:jc w:val="both"/>
        <w:rPr>
          <w:rFonts w:ascii="Palatino Linotype" w:hAnsi="Palatino Linotype"/>
        </w:rPr>
      </w:pPr>
      <w:r w:rsidRPr="00F648A5">
        <w:rPr>
          <w:rFonts w:ascii="Palatino Linotype" w:hAnsi="Palatino Linotype"/>
        </w:rPr>
        <w:t>A ogni bambino è consegnato un invito completamente vuoto delle stesse dimensioni di quello ricevuto a inizio ritiro; da una parte</w:t>
      </w:r>
      <w:r w:rsidR="00DD1455" w:rsidRPr="00F648A5">
        <w:rPr>
          <w:rFonts w:ascii="Palatino Linotype" w:hAnsi="Palatino Linotype"/>
        </w:rPr>
        <w:t xml:space="preserve"> disegn</w:t>
      </w:r>
      <w:r w:rsidRPr="00F648A5">
        <w:rPr>
          <w:rFonts w:ascii="Palatino Linotype" w:hAnsi="Palatino Linotype"/>
        </w:rPr>
        <w:t>eranno</w:t>
      </w:r>
      <w:r w:rsidR="00DD1455" w:rsidRPr="00F648A5">
        <w:rPr>
          <w:rFonts w:ascii="Palatino Linotype" w:hAnsi="Palatino Linotype"/>
        </w:rPr>
        <w:t>, o se preferisc</w:t>
      </w:r>
      <w:r w:rsidRPr="00F648A5">
        <w:rPr>
          <w:rFonts w:ascii="Palatino Linotype" w:hAnsi="Palatino Linotype"/>
        </w:rPr>
        <w:t>ono</w:t>
      </w:r>
      <w:r w:rsidR="00DD1455" w:rsidRPr="00F648A5">
        <w:rPr>
          <w:rFonts w:ascii="Palatino Linotype" w:hAnsi="Palatino Linotype"/>
        </w:rPr>
        <w:t xml:space="preserve"> descriv</w:t>
      </w:r>
      <w:r w:rsidRPr="00F648A5">
        <w:rPr>
          <w:rFonts w:ascii="Palatino Linotype" w:hAnsi="Palatino Linotype"/>
        </w:rPr>
        <w:t>eranno</w:t>
      </w:r>
      <w:r w:rsidR="00DD1455" w:rsidRPr="00F648A5">
        <w:rPr>
          <w:rFonts w:ascii="Palatino Linotype" w:hAnsi="Palatino Linotype"/>
        </w:rPr>
        <w:t xml:space="preserve">, una situazione in cui </w:t>
      </w:r>
      <w:r w:rsidRPr="00F648A5">
        <w:rPr>
          <w:rFonts w:ascii="Palatino Linotype" w:hAnsi="Palatino Linotype"/>
        </w:rPr>
        <w:t>s</w:t>
      </w:r>
      <w:r w:rsidR="00DD1455" w:rsidRPr="00F648A5">
        <w:rPr>
          <w:rFonts w:ascii="Palatino Linotype" w:hAnsi="Palatino Linotype"/>
        </w:rPr>
        <w:t>i s</w:t>
      </w:r>
      <w:r w:rsidRPr="00F648A5">
        <w:rPr>
          <w:rFonts w:ascii="Palatino Linotype" w:hAnsi="Palatino Linotype"/>
        </w:rPr>
        <w:t>ono</w:t>
      </w:r>
      <w:r w:rsidR="00DD1455" w:rsidRPr="00F648A5">
        <w:rPr>
          <w:rFonts w:ascii="Palatino Linotype" w:hAnsi="Palatino Linotype"/>
        </w:rPr>
        <w:t xml:space="preserve"> sentit</w:t>
      </w:r>
      <w:r w:rsidRPr="00F648A5">
        <w:rPr>
          <w:rFonts w:ascii="Palatino Linotype" w:hAnsi="Palatino Linotype"/>
        </w:rPr>
        <w:t>i cercati</w:t>
      </w:r>
      <w:r w:rsidR="00DD1455" w:rsidRPr="00F648A5">
        <w:rPr>
          <w:rFonts w:ascii="Palatino Linotype" w:hAnsi="Palatino Linotype"/>
        </w:rPr>
        <w:t xml:space="preserve"> e chiamat</w:t>
      </w:r>
      <w:r w:rsidRPr="00F648A5">
        <w:rPr>
          <w:rFonts w:ascii="Palatino Linotype" w:hAnsi="Palatino Linotype"/>
        </w:rPr>
        <w:t xml:space="preserve">i dal Signore, dall’altra parte dell’invito scriveranno un messaggio che consegneranno a una persona (genitori, amici, nonni) che </w:t>
      </w:r>
      <w:r w:rsidR="00570D01" w:rsidRPr="00F648A5">
        <w:rPr>
          <w:rFonts w:ascii="Palatino Linotype" w:hAnsi="Palatino Linotype"/>
        </w:rPr>
        <w:t>desiderano</w:t>
      </w:r>
      <w:r w:rsidRPr="00F648A5">
        <w:rPr>
          <w:rFonts w:ascii="Palatino Linotype" w:hAnsi="Palatino Linotype"/>
        </w:rPr>
        <w:t xml:space="preserve"> invitare il giorno della</w:t>
      </w:r>
      <w:r w:rsidR="00570D01" w:rsidRPr="00F648A5">
        <w:rPr>
          <w:rFonts w:ascii="Palatino Linotype" w:hAnsi="Palatino Linotype"/>
        </w:rPr>
        <w:t xml:space="preserve"> loro</w:t>
      </w:r>
      <w:r w:rsidRPr="00F648A5">
        <w:rPr>
          <w:rFonts w:ascii="Palatino Linotype" w:hAnsi="Palatino Linotype"/>
        </w:rPr>
        <w:t xml:space="preserve"> prima comunione.</w:t>
      </w:r>
    </w:p>
    <w:p w14:paraId="7EB2B68A" w14:textId="1EC5BA39" w:rsidR="00572767" w:rsidRPr="00F648A5" w:rsidRDefault="006358D3" w:rsidP="00F648A5">
      <w:pPr>
        <w:pStyle w:val="Default"/>
        <w:jc w:val="both"/>
        <w:rPr>
          <w:rFonts w:ascii="Palatino Linotype" w:hAnsi="Palatino Linotype"/>
        </w:rPr>
      </w:pPr>
      <w:r w:rsidRPr="00F648A5">
        <w:rPr>
          <w:rFonts w:ascii="Palatino Linotype" w:hAnsi="Palatino Linotype"/>
        </w:rPr>
        <w:lastRenderedPageBreak/>
        <w:t>Si cercherà</w:t>
      </w:r>
      <w:r w:rsidR="00572767" w:rsidRPr="00F648A5">
        <w:rPr>
          <w:rFonts w:ascii="Palatino Linotype" w:hAnsi="Palatino Linotype"/>
        </w:rPr>
        <w:t xml:space="preserve"> di </w:t>
      </w:r>
      <w:r w:rsidRPr="00F648A5">
        <w:rPr>
          <w:rFonts w:ascii="Palatino Linotype" w:hAnsi="Palatino Linotype"/>
        </w:rPr>
        <w:t>comunicargli questa riflessione: l</w:t>
      </w:r>
      <w:r w:rsidR="00572767" w:rsidRPr="00F648A5">
        <w:rPr>
          <w:rFonts w:ascii="Palatino Linotype" w:hAnsi="Palatino Linotype"/>
        </w:rPr>
        <w:t>oro sono si</w:t>
      </w:r>
      <w:r w:rsidR="00F648A5">
        <w:rPr>
          <w:rFonts w:ascii="Palatino Linotype" w:hAnsi="Palatino Linotype"/>
        </w:rPr>
        <w:t xml:space="preserve">a gli invitati della parabola, </w:t>
      </w:r>
      <w:r w:rsidR="00572767" w:rsidRPr="00F648A5">
        <w:rPr>
          <w:rFonts w:ascii="Palatino Linotype" w:hAnsi="Palatino Linotype"/>
        </w:rPr>
        <w:t xml:space="preserve">ma anche servi, chiamati a invitare altre persone a prendere parte alla gioia del Signore, a vivere la bellezza della sua amicizia. </w:t>
      </w:r>
    </w:p>
    <w:p w14:paraId="2911C0DF" w14:textId="77777777" w:rsidR="00570D01" w:rsidRPr="00F648A5" w:rsidRDefault="00570D01" w:rsidP="00F648A5">
      <w:pPr>
        <w:pStyle w:val="Default"/>
        <w:rPr>
          <w:rFonts w:ascii="Palatino Linotype" w:hAnsi="Palatino Linotype"/>
        </w:rPr>
      </w:pPr>
    </w:p>
    <w:p w14:paraId="292104DA" w14:textId="77777777" w:rsidR="00570D01" w:rsidRPr="00F648A5" w:rsidRDefault="00570D01" w:rsidP="00F648A5">
      <w:pPr>
        <w:pStyle w:val="Default"/>
        <w:numPr>
          <w:ilvl w:val="0"/>
          <w:numId w:val="1"/>
        </w:numPr>
        <w:rPr>
          <w:rFonts w:ascii="Palatino Linotype" w:hAnsi="Palatino Linotype"/>
          <w:b/>
          <w:i/>
        </w:rPr>
      </w:pPr>
      <w:r w:rsidRPr="00F648A5">
        <w:rPr>
          <w:rFonts w:ascii="Palatino Linotype" w:hAnsi="Palatino Linotype"/>
          <w:b/>
          <w:i/>
        </w:rPr>
        <w:t>VEST</w:t>
      </w:r>
      <w:r w:rsidR="006358D3" w:rsidRPr="00F648A5">
        <w:rPr>
          <w:rFonts w:ascii="Palatino Linotype" w:hAnsi="Palatino Linotype"/>
          <w:b/>
          <w:i/>
        </w:rPr>
        <w:t>Ì</w:t>
      </w:r>
      <w:r w:rsidRPr="00F648A5">
        <w:rPr>
          <w:rFonts w:ascii="Palatino Linotype" w:hAnsi="Palatino Linotype"/>
          <w:b/>
          <w:i/>
        </w:rPr>
        <w:t>TI</w:t>
      </w:r>
    </w:p>
    <w:p w14:paraId="72C3F0DD" w14:textId="77777777" w:rsidR="00570D01" w:rsidRPr="00F648A5" w:rsidRDefault="007F2698" w:rsidP="00F648A5">
      <w:pPr>
        <w:pStyle w:val="Default"/>
        <w:jc w:val="both"/>
        <w:rPr>
          <w:rFonts w:ascii="Palatino Linotype" w:hAnsi="Palatino Linotype"/>
        </w:rPr>
      </w:pPr>
      <w:r w:rsidRPr="00F648A5">
        <w:rPr>
          <w:rFonts w:ascii="Palatino Linotype" w:hAnsi="Palatino Linotype"/>
        </w:rPr>
        <w:t>Ai bambini</w:t>
      </w:r>
      <w:r w:rsidR="00570D01" w:rsidRPr="00F648A5">
        <w:rPr>
          <w:rFonts w:ascii="Palatino Linotype" w:hAnsi="Palatino Linotype"/>
        </w:rPr>
        <w:t xml:space="preserve"> viene consegnata una veste bianca (volendo la si può rappresentare su un cartoncino)</w:t>
      </w:r>
      <w:r w:rsidR="00DD1455" w:rsidRPr="00F648A5">
        <w:rPr>
          <w:rFonts w:ascii="Palatino Linotype" w:hAnsi="Palatino Linotype"/>
        </w:rPr>
        <w:t xml:space="preserve">. </w:t>
      </w:r>
      <w:r w:rsidR="00570D01" w:rsidRPr="00F648A5">
        <w:rPr>
          <w:rFonts w:ascii="Palatino Linotype" w:hAnsi="Palatino Linotype"/>
        </w:rPr>
        <w:t>Questa veste è simile a quella che è</w:t>
      </w:r>
      <w:r w:rsidR="00DD1455" w:rsidRPr="00F648A5">
        <w:rPr>
          <w:rFonts w:ascii="Palatino Linotype" w:hAnsi="Palatino Linotype"/>
        </w:rPr>
        <w:t xml:space="preserve"> stata donata nel gio</w:t>
      </w:r>
      <w:r w:rsidR="00570D01" w:rsidRPr="00F648A5">
        <w:rPr>
          <w:rFonts w:ascii="Palatino Linotype" w:hAnsi="Palatino Linotype"/>
        </w:rPr>
        <w:t xml:space="preserve">rno del battesimo, è il segno dell’amore di Dio.  </w:t>
      </w:r>
    </w:p>
    <w:p w14:paraId="61FC4E09" w14:textId="77777777" w:rsidR="00570D01" w:rsidRPr="00F648A5" w:rsidRDefault="00570D01" w:rsidP="00F648A5">
      <w:pPr>
        <w:pStyle w:val="Default"/>
        <w:jc w:val="both"/>
        <w:rPr>
          <w:rFonts w:ascii="Palatino Linotype" w:hAnsi="Palatino Linotype"/>
        </w:rPr>
      </w:pPr>
    </w:p>
    <w:p w14:paraId="274AA3EF" w14:textId="77777777" w:rsidR="00DD1455" w:rsidRPr="00F648A5" w:rsidRDefault="00DD1455" w:rsidP="00F648A5">
      <w:pPr>
        <w:pStyle w:val="Default"/>
        <w:jc w:val="both"/>
        <w:rPr>
          <w:rFonts w:ascii="Palatino Linotype" w:hAnsi="Palatino Linotype"/>
          <w:i/>
        </w:rPr>
      </w:pPr>
      <w:r w:rsidRPr="00F648A5">
        <w:rPr>
          <w:rFonts w:ascii="Palatino Linotype" w:hAnsi="Palatino Linotype"/>
          <w:i/>
        </w:rPr>
        <w:t xml:space="preserve">Ora pensa alla tua vita di tutti i giorni: la scuola, </w:t>
      </w:r>
      <w:r w:rsidR="007F2698" w:rsidRPr="00F648A5">
        <w:rPr>
          <w:rFonts w:ascii="Palatino Linotype" w:hAnsi="Palatino Linotype"/>
          <w:i/>
        </w:rPr>
        <w:t xml:space="preserve">la parrocchia, la famiglia, </w:t>
      </w:r>
      <w:r w:rsidRPr="00F648A5">
        <w:rPr>
          <w:rFonts w:ascii="Palatino Linotype" w:hAnsi="Palatino Linotype"/>
          <w:i/>
        </w:rPr>
        <w:t xml:space="preserve">la palestra, gli amici… </w:t>
      </w:r>
    </w:p>
    <w:p w14:paraId="757FDA8B" w14:textId="77777777" w:rsidR="00DD1455" w:rsidRPr="00F648A5" w:rsidRDefault="00DD1455" w:rsidP="00F648A5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i/>
        </w:rPr>
      </w:pPr>
      <w:r w:rsidRPr="00F648A5">
        <w:rPr>
          <w:rFonts w:ascii="Palatino Linotype" w:hAnsi="Palatino Linotype"/>
          <w:i/>
        </w:rPr>
        <w:t xml:space="preserve">Cosa o chi ti aiuta a indossare questa veste? Chi ti ha sostenuto </w:t>
      </w:r>
      <w:r w:rsidR="00570D01" w:rsidRPr="00F648A5">
        <w:rPr>
          <w:rFonts w:ascii="Palatino Linotype" w:hAnsi="Palatino Linotype"/>
          <w:i/>
        </w:rPr>
        <w:t>nel costruire ogni giorno di più</w:t>
      </w:r>
      <w:r w:rsidRPr="00F648A5">
        <w:rPr>
          <w:rFonts w:ascii="Palatino Linotype" w:hAnsi="Palatino Linotype"/>
          <w:i/>
        </w:rPr>
        <w:t xml:space="preserve"> la tua amicizia con Ges</w:t>
      </w:r>
      <w:r w:rsidR="00570D01" w:rsidRPr="00F648A5">
        <w:rPr>
          <w:rFonts w:ascii="Palatino Linotype" w:hAnsi="Palatino Linotype"/>
          <w:i/>
        </w:rPr>
        <w:t>ù</w:t>
      </w:r>
      <w:r w:rsidRPr="00F648A5">
        <w:rPr>
          <w:rFonts w:ascii="Palatino Linotype" w:hAnsi="Palatino Linotype"/>
          <w:i/>
        </w:rPr>
        <w:t xml:space="preserve">? </w:t>
      </w:r>
      <w:r w:rsidRPr="00F648A5">
        <w:rPr>
          <w:rFonts w:ascii="Palatino Linotype" w:hAnsi="Palatino Linotype"/>
          <w:i/>
          <w:iCs/>
        </w:rPr>
        <w:t>(</w:t>
      </w:r>
      <w:proofErr w:type="gramStart"/>
      <w:r w:rsidRPr="00F648A5">
        <w:rPr>
          <w:rFonts w:ascii="Palatino Linotype" w:hAnsi="Palatino Linotype"/>
          <w:i/>
          <w:iCs/>
        </w:rPr>
        <w:t>scrivi</w:t>
      </w:r>
      <w:proofErr w:type="gramEnd"/>
      <w:r w:rsidRPr="00F648A5">
        <w:rPr>
          <w:rFonts w:ascii="Palatino Linotype" w:hAnsi="Palatino Linotype"/>
          <w:i/>
          <w:iCs/>
        </w:rPr>
        <w:t xml:space="preserve"> la risposta sui bordi della veste, per rinforzare la cucitura) </w:t>
      </w:r>
    </w:p>
    <w:p w14:paraId="44EFF4B7" w14:textId="77777777" w:rsidR="00DD1455" w:rsidRPr="00F648A5" w:rsidRDefault="00DD1455" w:rsidP="00F648A5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i/>
          <w:iCs/>
        </w:rPr>
      </w:pPr>
      <w:r w:rsidRPr="00F648A5">
        <w:rPr>
          <w:rFonts w:ascii="Palatino Linotype" w:hAnsi="Palatino Linotype"/>
          <w:i/>
        </w:rPr>
        <w:t xml:space="preserve">Cosa invece ti distrae? Cosa rende difficoltoso questo rapporto? </w:t>
      </w:r>
      <w:r w:rsidRPr="00F648A5">
        <w:rPr>
          <w:rFonts w:ascii="Palatino Linotype" w:hAnsi="Palatino Linotype"/>
          <w:i/>
          <w:iCs/>
        </w:rPr>
        <w:t>(</w:t>
      </w:r>
      <w:proofErr w:type="gramStart"/>
      <w:r w:rsidRPr="00F648A5">
        <w:rPr>
          <w:rFonts w:ascii="Palatino Linotype" w:hAnsi="Palatino Linotype"/>
          <w:i/>
          <w:iCs/>
        </w:rPr>
        <w:t>disegna</w:t>
      </w:r>
      <w:proofErr w:type="gramEnd"/>
      <w:r w:rsidRPr="00F648A5">
        <w:rPr>
          <w:rFonts w:ascii="Palatino Linotype" w:hAnsi="Palatino Linotype"/>
          <w:i/>
          <w:iCs/>
        </w:rPr>
        <w:t xml:space="preserve"> sul retro della veste una macchia colorata; scrivici sopra a matita le risposte) </w:t>
      </w:r>
    </w:p>
    <w:p w14:paraId="448BF1D0" w14:textId="77777777" w:rsidR="00D47DCC" w:rsidRPr="00F648A5" w:rsidRDefault="00D47DCC" w:rsidP="00F648A5">
      <w:pPr>
        <w:pStyle w:val="Default"/>
        <w:jc w:val="both"/>
        <w:rPr>
          <w:rFonts w:ascii="Palatino Linotype" w:hAnsi="Palatino Linotype"/>
          <w:i/>
          <w:iCs/>
        </w:rPr>
      </w:pPr>
    </w:p>
    <w:p w14:paraId="47C89087" w14:textId="77777777" w:rsidR="00D47DCC" w:rsidRPr="00F648A5" w:rsidRDefault="00D47DCC" w:rsidP="00F648A5">
      <w:pPr>
        <w:pStyle w:val="Default"/>
        <w:jc w:val="both"/>
        <w:rPr>
          <w:rFonts w:ascii="Palatino Linotype" w:hAnsi="Palatino Linotype"/>
          <w:i/>
          <w:iCs/>
        </w:rPr>
      </w:pPr>
      <w:r w:rsidRPr="00F648A5">
        <w:rPr>
          <w:rFonts w:ascii="Palatino Linotype" w:hAnsi="Palatino Linotype"/>
          <w:i/>
          <w:iCs/>
        </w:rPr>
        <w:t>Infine i bambini con le vesti macchiate dei loro peccati saranno invitati ad accostarsi al sacramento della riconciliazione. Il sacerdote dopo l’assoluzione inviterà i bambini a cancellare i peccati, perché la loro veste è tornata candida.</w:t>
      </w:r>
    </w:p>
    <w:p w14:paraId="745D6E52" w14:textId="77777777" w:rsidR="00D47DCC" w:rsidRDefault="00D47DCC" w:rsidP="00F648A5">
      <w:pPr>
        <w:pStyle w:val="Default"/>
        <w:rPr>
          <w:rFonts w:ascii="Palatino Linotype" w:hAnsi="Palatino Linotype"/>
          <w:i/>
          <w:iCs/>
        </w:rPr>
      </w:pPr>
    </w:p>
    <w:p w14:paraId="2285D056" w14:textId="77777777" w:rsid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02962C7E" w14:textId="77777777" w:rsid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5635888E" w14:textId="77777777" w:rsid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5EC4A4ED" w14:textId="77777777" w:rsid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38F7F3D0" w14:textId="77777777" w:rsid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1B5132A1" w14:textId="77777777" w:rsid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15100995" w14:textId="77777777" w:rsidR="00F648A5" w:rsidRPr="00F648A5" w:rsidRDefault="00F648A5" w:rsidP="00F648A5">
      <w:pPr>
        <w:pStyle w:val="Default"/>
        <w:rPr>
          <w:rFonts w:ascii="Palatino Linotype" w:hAnsi="Palatino Linotype"/>
          <w:i/>
          <w:iCs/>
        </w:rPr>
      </w:pPr>
    </w:p>
    <w:p w14:paraId="3F5E337B" w14:textId="77777777" w:rsidR="00D47DCC" w:rsidRPr="00F648A5" w:rsidRDefault="00D47DCC" w:rsidP="00F648A5">
      <w:pPr>
        <w:pStyle w:val="Default"/>
        <w:rPr>
          <w:rFonts w:ascii="Palatino Linotype" w:hAnsi="Palatino Linotype"/>
          <w:i/>
          <w:iCs/>
        </w:rPr>
      </w:pPr>
      <w:r w:rsidRPr="00F648A5">
        <w:rPr>
          <w:rFonts w:ascii="Palatino Linotype" w:hAnsi="Palatino Linotype"/>
          <w:i/>
          <w:iCs/>
        </w:rPr>
        <w:lastRenderedPageBreak/>
        <w:t>Al termine del ritiro si può concludere con questa preghiera:</w:t>
      </w:r>
    </w:p>
    <w:p w14:paraId="1BE9BA8C" w14:textId="77777777" w:rsidR="00D47DCC" w:rsidRPr="00F648A5" w:rsidRDefault="00D47DCC" w:rsidP="00F648A5">
      <w:pPr>
        <w:pStyle w:val="Default"/>
        <w:rPr>
          <w:rFonts w:ascii="Palatino Linotype" w:hAnsi="Palatino Linotype"/>
        </w:rPr>
      </w:pPr>
    </w:p>
    <w:p w14:paraId="70A63D8F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r w:rsidRPr="00F648A5">
        <w:rPr>
          <w:rFonts w:ascii="Palatino Linotype" w:hAnsi="Palatino Linotype"/>
          <w:b/>
          <w:i/>
          <w:sz w:val="24"/>
          <w:szCs w:val="24"/>
        </w:rPr>
        <w:t xml:space="preserve">Signore, tu ci hai chiamati amici </w:t>
      </w:r>
    </w:p>
    <w:p w14:paraId="349499B3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e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ci hai invitati a questa festa </w:t>
      </w:r>
    </w:p>
    <w:p w14:paraId="43D94085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per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incontrarti nella Parola. </w:t>
      </w:r>
    </w:p>
    <w:p w14:paraId="008CF5A7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r w:rsidRPr="00F648A5">
        <w:rPr>
          <w:rFonts w:ascii="Palatino Linotype" w:hAnsi="Palatino Linotype"/>
          <w:b/>
          <w:i/>
          <w:sz w:val="24"/>
          <w:szCs w:val="24"/>
        </w:rPr>
        <w:t xml:space="preserve">Grazie per averci parlato di quanto ci vuoi bene </w:t>
      </w:r>
    </w:p>
    <w:p w14:paraId="3AB8B826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per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averci incoraggiati a vivere con gioia </w:t>
      </w:r>
    </w:p>
    <w:p w14:paraId="5B7D5149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il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nostro essere cristiani. </w:t>
      </w:r>
    </w:p>
    <w:p w14:paraId="71A44DC2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r w:rsidRPr="00F648A5">
        <w:rPr>
          <w:rFonts w:ascii="Palatino Linotype" w:hAnsi="Palatino Linotype"/>
          <w:b/>
          <w:i/>
          <w:sz w:val="24"/>
          <w:szCs w:val="24"/>
        </w:rPr>
        <w:t xml:space="preserve">Aiutaci a rispondere sempre con entusiasmo </w:t>
      </w:r>
    </w:p>
    <w:p w14:paraId="47480F6D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al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tuo invito a essere tuoi figli. </w:t>
      </w:r>
    </w:p>
    <w:p w14:paraId="32849D7E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r w:rsidRPr="00F648A5">
        <w:rPr>
          <w:rFonts w:ascii="Palatino Linotype" w:hAnsi="Palatino Linotype"/>
          <w:b/>
          <w:i/>
          <w:sz w:val="24"/>
          <w:szCs w:val="24"/>
        </w:rPr>
        <w:t xml:space="preserve">Donaci la forza e il coraggio </w:t>
      </w:r>
    </w:p>
    <w:p w14:paraId="249ABCE6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di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testimo</w:t>
      </w:r>
      <w:r w:rsidR="00481F5D" w:rsidRPr="00F648A5">
        <w:rPr>
          <w:rFonts w:ascii="Palatino Linotype" w:hAnsi="Palatino Linotype"/>
          <w:b/>
          <w:i/>
          <w:sz w:val="24"/>
          <w:szCs w:val="24"/>
        </w:rPr>
        <w:t xml:space="preserve">niare a tutti, </w:t>
      </w:r>
    </w:p>
    <w:p w14:paraId="5F4D7A07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la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bellezza di far parte della Chiesa. </w:t>
      </w:r>
    </w:p>
    <w:p w14:paraId="3A4F3A68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r w:rsidRPr="00F648A5">
        <w:rPr>
          <w:rFonts w:ascii="Palatino Linotype" w:hAnsi="Palatino Linotype"/>
          <w:b/>
          <w:i/>
          <w:sz w:val="24"/>
          <w:szCs w:val="24"/>
        </w:rPr>
        <w:t xml:space="preserve">Fa’ che non dimentichiamo mai </w:t>
      </w:r>
    </w:p>
    <w:p w14:paraId="0C8075C9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il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dono di amore che ci hai fatto nel battesimo </w:t>
      </w:r>
    </w:p>
    <w:p w14:paraId="373356DE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e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che la nostra veste bianca </w:t>
      </w:r>
    </w:p>
    <w:p w14:paraId="47985AFD" w14:textId="77777777" w:rsidR="00D47DCC" w:rsidRPr="00F648A5" w:rsidRDefault="00D47DCC" w:rsidP="00F648A5">
      <w:pPr>
        <w:pStyle w:val="Nessunaspaziatura"/>
        <w:rPr>
          <w:rFonts w:ascii="Palatino Linotype" w:hAnsi="Palatino Linotype"/>
          <w:b/>
          <w:i/>
          <w:iCs/>
          <w:sz w:val="24"/>
          <w:szCs w:val="24"/>
        </w:rPr>
      </w:pPr>
      <w:proofErr w:type="gramStart"/>
      <w:r w:rsidRPr="00F648A5">
        <w:rPr>
          <w:rFonts w:ascii="Palatino Linotype" w:hAnsi="Palatino Linotype"/>
          <w:b/>
          <w:i/>
          <w:sz w:val="24"/>
          <w:szCs w:val="24"/>
        </w:rPr>
        <w:t>sia</w:t>
      </w:r>
      <w:proofErr w:type="gramEnd"/>
      <w:r w:rsidRPr="00F648A5">
        <w:rPr>
          <w:rFonts w:ascii="Palatino Linotype" w:hAnsi="Palatino Linotype"/>
          <w:b/>
          <w:i/>
          <w:sz w:val="24"/>
          <w:szCs w:val="24"/>
        </w:rPr>
        <w:t xml:space="preserve"> sempre visibile a chiunque incontriamo.</w:t>
      </w:r>
    </w:p>
    <w:p w14:paraId="3AE77BAB" w14:textId="77777777" w:rsidR="00D47DCC" w:rsidRPr="00F648A5" w:rsidRDefault="00D47DCC" w:rsidP="00F648A5">
      <w:pPr>
        <w:pStyle w:val="Default"/>
        <w:rPr>
          <w:rFonts w:ascii="Palatino Linotype" w:hAnsi="Palatino Linotype"/>
        </w:rPr>
      </w:pPr>
      <w:r w:rsidRPr="00F648A5">
        <w:rPr>
          <w:rFonts w:ascii="Palatino Linotype" w:hAnsi="Palatino Linotype"/>
          <w:i/>
          <w:iCs/>
        </w:rPr>
        <w:t xml:space="preserve"> </w:t>
      </w:r>
    </w:p>
    <w:p w14:paraId="5D802E34" w14:textId="77777777" w:rsidR="009D4576" w:rsidRDefault="009D4576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34C4A5C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0CD6BDC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3AFB8DB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7536C8C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677F92C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39EDD50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09CEEC1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F80076E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DA9CBF9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602D999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662A55F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16F2D7D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130F78A" w14:textId="77777777" w:rsid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E954EE3" w14:textId="77777777" w:rsidR="00F648A5" w:rsidRPr="00F648A5" w:rsidRDefault="00F648A5" w:rsidP="00F648A5">
      <w:pPr>
        <w:spacing w:after="0" w:line="240" w:lineRule="aut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F648A5" w:rsidRPr="00F648A5" w:rsidSect="00F648A5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5123"/>
    <w:multiLevelType w:val="hybridMultilevel"/>
    <w:tmpl w:val="1FA68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E3A96"/>
    <w:multiLevelType w:val="hybridMultilevel"/>
    <w:tmpl w:val="A0B81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6E30"/>
    <w:multiLevelType w:val="hybridMultilevel"/>
    <w:tmpl w:val="D3F2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55"/>
    <w:rsid w:val="000A706D"/>
    <w:rsid w:val="00104331"/>
    <w:rsid w:val="00160839"/>
    <w:rsid w:val="001C4BDE"/>
    <w:rsid w:val="00247108"/>
    <w:rsid w:val="0032268C"/>
    <w:rsid w:val="003A0955"/>
    <w:rsid w:val="00436029"/>
    <w:rsid w:val="00452E96"/>
    <w:rsid w:val="00481F5D"/>
    <w:rsid w:val="004A4C83"/>
    <w:rsid w:val="00540A6B"/>
    <w:rsid w:val="00570D01"/>
    <w:rsid w:val="00572767"/>
    <w:rsid w:val="006358D3"/>
    <w:rsid w:val="007D221E"/>
    <w:rsid w:val="007F2698"/>
    <w:rsid w:val="009D4576"/>
    <w:rsid w:val="00A72D9E"/>
    <w:rsid w:val="00A776B0"/>
    <w:rsid w:val="00B01737"/>
    <w:rsid w:val="00B1631C"/>
    <w:rsid w:val="00B96503"/>
    <w:rsid w:val="00BF164F"/>
    <w:rsid w:val="00C335FC"/>
    <w:rsid w:val="00C5648A"/>
    <w:rsid w:val="00CB4C54"/>
    <w:rsid w:val="00CE077A"/>
    <w:rsid w:val="00D47DCC"/>
    <w:rsid w:val="00D558A4"/>
    <w:rsid w:val="00DC3201"/>
    <w:rsid w:val="00DD1455"/>
    <w:rsid w:val="00E611CC"/>
    <w:rsid w:val="00E83864"/>
    <w:rsid w:val="00F648A5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C52F3"/>
  <w15:docId w15:val="{7AB333D0-5B99-4147-8F50-3FBB934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14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0A706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Carlo Cinquepalmi</cp:lastModifiedBy>
  <cp:revision>5</cp:revision>
  <cp:lastPrinted>2018-01-30T16:37:00Z</cp:lastPrinted>
  <dcterms:created xsi:type="dcterms:W3CDTF">2018-01-30T16:26:00Z</dcterms:created>
  <dcterms:modified xsi:type="dcterms:W3CDTF">2018-02-04T18:44:00Z</dcterms:modified>
</cp:coreProperties>
</file>